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4D0006" w:rsidR="001E41F3" w:rsidRDefault="001E41F3">
      <w:pPr>
        <w:pStyle w:val="CRCoverPage"/>
        <w:tabs>
          <w:tab w:val="right" w:pos="9639"/>
        </w:tabs>
        <w:spacing w:after="0"/>
        <w:rPr>
          <w:b/>
          <w:i/>
          <w:noProof/>
          <w:sz w:val="28"/>
        </w:rPr>
      </w:pPr>
      <w:r>
        <w:rPr>
          <w:b/>
          <w:noProof/>
          <w:sz w:val="24"/>
        </w:rPr>
        <w:t>3GPP TSG-</w:t>
      </w:r>
      <w:r w:rsidR="00B03722">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B03722">
        <w:rPr>
          <w:b/>
          <w:noProof/>
          <w:sz w:val="24"/>
        </w:rPr>
        <w:t>117</w:t>
      </w:r>
      <w:r>
        <w:rPr>
          <w:b/>
          <w:i/>
          <w:noProof/>
          <w:sz w:val="28"/>
        </w:rPr>
        <w:tab/>
      </w:r>
      <w:r w:rsidR="00B4517E" w:rsidRPr="00B4517E">
        <w:rPr>
          <w:b/>
          <w:i/>
          <w:noProof/>
          <w:sz w:val="28"/>
        </w:rPr>
        <w:t>R4-2522782</w:t>
      </w:r>
    </w:p>
    <w:p w14:paraId="7CB45193" w14:textId="3543AA82" w:rsidR="001E41F3" w:rsidRDefault="003609EF" w:rsidP="005E2C44">
      <w:pPr>
        <w:pStyle w:val="CRCoverPage"/>
        <w:outlineLvl w:val="0"/>
        <w:rPr>
          <w:b/>
          <w:noProof/>
          <w:sz w:val="24"/>
        </w:rPr>
      </w:pPr>
      <w:r w:rsidRPr="00BA51D9">
        <w:rPr>
          <w:b/>
          <w:noProof/>
          <w:sz w:val="24"/>
        </w:rPr>
        <w:t xml:space="preserve"> </w:t>
      </w:r>
      <w:r w:rsidR="00B03722">
        <w:rPr>
          <w:b/>
          <w:noProof/>
          <w:sz w:val="24"/>
        </w:rPr>
        <w:t>Dallas</w:t>
      </w:r>
      <w:r w:rsidR="001E41F3">
        <w:rPr>
          <w:b/>
          <w:noProof/>
          <w:sz w:val="24"/>
        </w:rPr>
        <w:t xml:space="preserve">, </w:t>
      </w:r>
      <w:r w:rsidR="00B03722">
        <w:rPr>
          <w:b/>
          <w:noProof/>
          <w:sz w:val="24"/>
        </w:rPr>
        <w:t>US</w:t>
      </w:r>
      <w:r w:rsidR="00251A9E">
        <w:rPr>
          <w:b/>
          <w:noProof/>
          <w:sz w:val="24"/>
        </w:rPr>
        <w:t>A</w:t>
      </w:r>
      <w:r w:rsidR="001E41F3">
        <w:rPr>
          <w:b/>
          <w:noProof/>
          <w:sz w:val="24"/>
        </w:rPr>
        <w:t xml:space="preserve">, </w:t>
      </w:r>
      <w:r w:rsidR="00B03722">
        <w:rPr>
          <w:b/>
          <w:noProof/>
          <w:sz w:val="24"/>
        </w:rPr>
        <w:t>November 17</w:t>
      </w:r>
      <w:r w:rsidR="00B03722" w:rsidRPr="00B03722">
        <w:rPr>
          <w:b/>
          <w:noProof/>
          <w:sz w:val="24"/>
          <w:vertAlign w:val="superscript"/>
        </w:rPr>
        <w:t>th</w:t>
      </w:r>
      <w:r w:rsidR="00547111">
        <w:rPr>
          <w:b/>
          <w:noProof/>
          <w:sz w:val="24"/>
        </w:rPr>
        <w:t xml:space="preserve"> </w:t>
      </w:r>
      <w:r w:rsidR="00B03722">
        <w:rPr>
          <w:b/>
          <w:noProof/>
          <w:sz w:val="24"/>
        </w:rPr>
        <w:t>–</w:t>
      </w:r>
      <w:r w:rsidR="00547111">
        <w:rPr>
          <w:b/>
          <w:noProof/>
          <w:sz w:val="24"/>
        </w:rPr>
        <w:t xml:space="preserve"> </w:t>
      </w:r>
      <w:r w:rsidR="00B03722">
        <w:rPr>
          <w:b/>
          <w:noProof/>
          <w:sz w:val="24"/>
        </w:rPr>
        <w:t>21</w:t>
      </w:r>
      <w:r w:rsidR="00B03722" w:rsidRPr="00B03722">
        <w:rPr>
          <w:b/>
          <w:noProof/>
          <w:sz w:val="24"/>
          <w:vertAlign w:val="superscript"/>
        </w:rPr>
        <w:t>st</w:t>
      </w:r>
      <w:r w:rsidR="00B0372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27589" w:rsidR="001E41F3" w:rsidRPr="00410371" w:rsidRDefault="00D50B48"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517B0" w:rsidR="001E41F3" w:rsidRPr="00FB725E" w:rsidRDefault="00F41803" w:rsidP="00547111">
            <w:pPr>
              <w:pStyle w:val="CRCoverPage"/>
              <w:spacing w:after="0"/>
              <w:rPr>
                <w:noProof/>
              </w:rPr>
            </w:pPr>
            <w:r w:rsidRPr="00FB725E">
              <w:rPr>
                <w:b/>
                <w:noProof/>
                <w:sz w:val="28"/>
              </w:rPr>
              <w:t>6162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ABA4E" w:rsidR="001E41F3" w:rsidRPr="00410371" w:rsidRDefault="00F72747" w:rsidP="00E13F3D">
            <w:pPr>
              <w:pStyle w:val="CRCoverPage"/>
              <w:spacing w:after="0"/>
              <w:jc w:val="center"/>
              <w:rPr>
                <w:b/>
                <w:noProof/>
              </w:rPr>
            </w:pPr>
            <w:r w:rsidRPr="00B4517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3FA04" w:rsidR="001E41F3" w:rsidRPr="00410371" w:rsidRDefault="00D50B4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8FDAB" w:rsidR="00F25D98" w:rsidRDefault="00D50B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C5887" w:rsidR="001E41F3" w:rsidRDefault="00D50B48">
            <w:pPr>
              <w:pStyle w:val="CRCoverPage"/>
              <w:spacing w:after="0"/>
              <w:ind w:left="100"/>
              <w:rPr>
                <w:noProof/>
              </w:rPr>
            </w:pPr>
            <w:r>
              <w:t>CR for Conditional Intra-CU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D1F57F" w:rsidR="001E41F3" w:rsidRDefault="00D50B4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BD524" w:rsidR="001E41F3" w:rsidRDefault="00D50B4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37239" w:rsidR="001E41F3" w:rsidRDefault="00D50B48">
            <w:pPr>
              <w:pStyle w:val="CRCoverPage"/>
              <w:spacing w:after="0"/>
              <w:ind w:left="100"/>
              <w:rPr>
                <w:noProof/>
              </w:rPr>
            </w:pPr>
            <w:fldSimple w:instr=" DOCPROPERTY  RelatedWis  \* MERGEFORMAT ">
              <w:r>
                <w:rPr>
                  <w:noProof/>
                </w:rPr>
                <w:t>NR_Mob_Ph4-Core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E94F2" w:rsidR="001E41F3" w:rsidRDefault="00D50B48">
            <w:pPr>
              <w:pStyle w:val="CRCoverPage"/>
              <w:spacing w:after="0"/>
              <w:ind w:left="100"/>
              <w:rPr>
                <w:noProof/>
              </w:rPr>
            </w:pPr>
            <w:r w:rsidRPr="00B4517E">
              <w:rPr>
                <w:noProof/>
              </w:rPr>
              <w:t>2025</w:t>
            </w:r>
            <w:r w:rsidR="00320850" w:rsidRPr="00B4517E">
              <w:rPr>
                <w:noProof/>
              </w:rPr>
              <w:t>-</w:t>
            </w:r>
            <w:r w:rsidRPr="00B4517E">
              <w:rPr>
                <w:noProof/>
              </w:rPr>
              <w:t>11</w:t>
            </w:r>
            <w:r w:rsidR="00320850" w:rsidRPr="00B4517E">
              <w:rPr>
                <w:noProof/>
              </w:rPr>
              <w:t>-</w:t>
            </w:r>
            <w:r w:rsidR="00F72747" w:rsidRPr="00B4517E">
              <w:rPr>
                <w:noProof/>
              </w:rPr>
              <w:t>2</w:t>
            </w:r>
            <w:r w:rsidR="00B4517E" w:rsidRPr="00B4517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B15" w:rsidR="001E41F3" w:rsidRDefault="00D50B4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50190" w:rsidR="001E41F3" w:rsidRDefault="00D50B4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6A881E" w:rsidR="001E41F3" w:rsidRDefault="00307B97">
            <w:pPr>
              <w:pStyle w:val="CRCoverPage"/>
              <w:spacing w:after="0"/>
              <w:ind w:left="100"/>
              <w:rPr>
                <w:noProof/>
              </w:rPr>
            </w:pPr>
            <w:r>
              <w:rPr>
                <w:noProof/>
              </w:rPr>
              <w:t>Correction to CLTM measurement time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84632" w14:textId="444C5652" w:rsidR="00307B97" w:rsidRDefault="00307B97" w:rsidP="00307B97">
            <w:pPr>
              <w:pStyle w:val="CRCoverPage"/>
              <w:numPr>
                <w:ilvl w:val="0"/>
                <w:numId w:val="3"/>
              </w:numPr>
              <w:spacing w:after="0"/>
              <w:rPr>
                <w:noProof/>
              </w:rPr>
            </w:pPr>
            <w:r>
              <w:rPr>
                <w:noProof/>
              </w:rPr>
              <w:t xml:space="preserve">Capture </w:t>
            </w:r>
            <w:r w:rsidRPr="00B03722">
              <w:rPr>
                <w:noProof/>
                <w:u w:val="single"/>
              </w:rPr>
              <w:t xml:space="preserve">resubmitted changes from draft CR </w:t>
            </w:r>
            <w:r w:rsidR="00B03722" w:rsidRPr="00B03722">
              <w:rPr>
                <w:b/>
                <w:bCs/>
                <w:noProof/>
                <w:u w:val="single"/>
              </w:rPr>
              <w:t>R4-2514867</w:t>
            </w:r>
            <w:r w:rsidR="00B03722">
              <w:rPr>
                <w:noProof/>
                <w:u w:val="single"/>
              </w:rPr>
              <w:t xml:space="preserve"> </w:t>
            </w:r>
            <w:r w:rsidRPr="00B03722">
              <w:rPr>
                <w:noProof/>
                <w:u w:val="single"/>
              </w:rPr>
              <w:t>endorsed in RAN4#116bis.</w:t>
            </w:r>
          </w:p>
          <w:p w14:paraId="31C656EC" w14:textId="1B3D3B6C" w:rsidR="001E41F3" w:rsidRDefault="00307B97" w:rsidP="00B03722">
            <w:pPr>
              <w:pStyle w:val="CRCoverPage"/>
              <w:numPr>
                <w:ilvl w:val="0"/>
                <w:numId w:val="3"/>
              </w:numPr>
              <w:spacing w:after="0"/>
              <w:rPr>
                <w:noProof/>
              </w:rPr>
            </w:pPr>
            <w:r>
              <w:rPr>
                <w:noProof/>
              </w:rPr>
              <w:t>Distinguish between known and unknown target cell cases in CLTM measurement time requirements when an SSB-based L1-RSRP measurement is used in the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160B8" w:rsidR="001E41F3" w:rsidRDefault="00D50B48">
            <w:pPr>
              <w:pStyle w:val="CRCoverPage"/>
              <w:spacing w:after="0"/>
              <w:ind w:left="100"/>
              <w:rPr>
                <w:noProof/>
              </w:rPr>
            </w:pPr>
            <w:r>
              <w:rPr>
                <w:noProof/>
              </w:rPr>
              <w:t xml:space="preserve">Inaccurate </w:t>
            </w:r>
            <w:r w:rsidR="00B06E72">
              <w:rPr>
                <w:noProof/>
              </w:rPr>
              <w:t xml:space="preserve">CLTM </w:t>
            </w:r>
            <w:r>
              <w:rPr>
                <w:noProof/>
              </w:rPr>
              <w:t>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515E8" w:rsidRDefault="001E41F3">
            <w:pPr>
              <w:pStyle w:val="CRCoverPage"/>
              <w:tabs>
                <w:tab w:val="right" w:pos="2184"/>
              </w:tabs>
              <w:spacing w:after="0"/>
              <w:rPr>
                <w:b/>
                <w:i/>
                <w:noProof/>
              </w:rPr>
            </w:pPr>
            <w:r w:rsidRPr="00B515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9D67E" w:rsidR="001E41F3" w:rsidRPr="00B515E8" w:rsidRDefault="00FA29E3" w:rsidP="00FA29E3">
            <w:pPr>
              <w:pStyle w:val="CRCoverPage"/>
              <w:spacing w:after="0"/>
              <w:rPr>
                <w:noProof/>
              </w:rPr>
            </w:pPr>
            <w:r w:rsidRPr="00B515E8">
              <w:rPr>
                <w:noProof/>
              </w:rPr>
              <w:t>6.3.2.2, 6.3.2.2.1, 6.3.2.2.2, 6.3.2.2.3, 6.3.2.3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EE917" w:rsidR="001E41F3" w:rsidRDefault="00D50B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D38AB" w:rsidR="001E41F3" w:rsidRDefault="00D50B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D5687" w:rsidR="001E41F3" w:rsidRDefault="00D50B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6673F01B" w14:textId="77777777" w:rsidR="00B328CB" w:rsidRPr="001E7D30" w:rsidRDefault="00B328CB" w:rsidP="00B328CB">
      <w:pPr>
        <w:keepNext/>
        <w:keepLines/>
        <w:spacing w:before="180"/>
        <w:ind w:left="1134" w:hanging="1134"/>
        <w:outlineLvl w:val="1"/>
        <w:rPr>
          <w:rFonts w:ascii="Arial" w:eastAsia="SimSun" w:hAnsi="Arial"/>
          <w:sz w:val="32"/>
        </w:rPr>
      </w:pPr>
      <w:r w:rsidRPr="001E7D30">
        <w:rPr>
          <w:rFonts w:ascii="Arial" w:eastAsia="SimSun" w:hAnsi="Arial"/>
          <w:sz w:val="32"/>
        </w:rPr>
        <w:t>6.3.2</w:t>
      </w:r>
      <w:r w:rsidRPr="001E7D30">
        <w:rPr>
          <w:rFonts w:eastAsia="SimSun"/>
        </w:rPr>
        <w:tab/>
      </w:r>
      <w:r w:rsidRPr="001E7D30">
        <w:rPr>
          <w:rFonts w:ascii="Arial" w:eastAsia="SimSun" w:hAnsi="Arial"/>
          <w:sz w:val="32"/>
        </w:rPr>
        <w:t>Conditional L1/L2-Triggered Mobility</w:t>
      </w:r>
    </w:p>
    <w:p w14:paraId="08CF2EE7" w14:textId="77777777" w:rsidR="00B328CB" w:rsidRPr="001E7D30" w:rsidRDefault="00B328CB" w:rsidP="00B328CB">
      <w:pPr>
        <w:keepNext/>
        <w:keepLines/>
        <w:spacing w:before="120"/>
        <w:ind w:left="1418" w:hanging="1418"/>
        <w:outlineLvl w:val="3"/>
        <w:rPr>
          <w:rFonts w:ascii="Arial" w:eastAsia="SimSun" w:hAnsi="Arial"/>
          <w:sz w:val="24"/>
        </w:rPr>
      </w:pPr>
      <w:r w:rsidRPr="001E7D30">
        <w:rPr>
          <w:rFonts w:ascii="Arial" w:eastAsia="SimSun" w:hAnsi="Arial"/>
          <w:sz w:val="24"/>
        </w:rPr>
        <w:t>6.3.2.1</w:t>
      </w:r>
      <w:r w:rsidRPr="001E7D30">
        <w:rPr>
          <w:rFonts w:eastAsia="SimSun"/>
        </w:rPr>
        <w:tab/>
      </w:r>
      <w:r w:rsidRPr="001E7D30">
        <w:rPr>
          <w:rFonts w:ascii="Arial" w:eastAsia="SimSun" w:hAnsi="Arial"/>
          <w:sz w:val="24"/>
        </w:rPr>
        <w:t>Introduction</w:t>
      </w:r>
    </w:p>
    <w:p w14:paraId="0F470766" w14:textId="77777777" w:rsidR="00B328CB" w:rsidRPr="001E7D30" w:rsidRDefault="00B328CB" w:rsidP="00B328CB">
      <w:pPr>
        <w:tabs>
          <w:tab w:val="left" w:pos="7200"/>
        </w:tabs>
        <w:rPr>
          <w:rFonts w:eastAsia="SimSun"/>
        </w:rPr>
      </w:pPr>
      <w:r w:rsidRPr="001E7D30">
        <w:rPr>
          <w:rFonts w:eastAsia="SimSun"/>
        </w:rPr>
        <w:t>The purpose of CLTM cell switch is to switch PCell to a target cell based on configured CLTM execution condition.</w:t>
      </w:r>
    </w:p>
    <w:p w14:paraId="32F37F5D" w14:textId="77777777" w:rsidR="00B328CB" w:rsidRPr="001E7D30" w:rsidRDefault="00B328CB" w:rsidP="00B328CB">
      <w:pPr>
        <w:tabs>
          <w:tab w:val="left" w:pos="7200"/>
        </w:tabs>
        <w:rPr>
          <w:rFonts w:eastAsia="SimSun"/>
        </w:rPr>
      </w:pPr>
      <w:r w:rsidRPr="001E7D30">
        <w:rPr>
          <w:rFonts w:eastAsia="SimSun"/>
        </w:rPr>
        <w:t xml:space="preserve">The requirements in this clause are applicable to both intra-frequency and inter-frequency CLTM cell switch and subsequent CLTM cell switch. </w:t>
      </w:r>
    </w:p>
    <w:p w14:paraId="4269EC2D" w14:textId="77777777" w:rsidR="00B328CB" w:rsidRPr="001E7D30" w:rsidRDefault="00B328CB" w:rsidP="00B328CB">
      <w:pPr>
        <w:tabs>
          <w:tab w:val="left" w:pos="7200"/>
        </w:tabs>
        <w:rPr>
          <w:rFonts w:eastAsia="SimSun"/>
        </w:rPr>
      </w:pPr>
      <w:r w:rsidRPr="001E7D30">
        <w:rPr>
          <w:rFonts w:eastAsia="SimSun"/>
        </w:rPr>
        <w:t>The requirements in this clause are applicable only to SA, including the following scenarios:</w:t>
      </w:r>
    </w:p>
    <w:p w14:paraId="74964892" w14:textId="77777777" w:rsidR="00B328CB" w:rsidRPr="001E7D30" w:rsidRDefault="00B328CB" w:rsidP="00B328CB">
      <w:pPr>
        <w:tabs>
          <w:tab w:val="num" w:pos="644"/>
          <w:tab w:val="left" w:pos="851"/>
        </w:tabs>
        <w:ind w:left="644" w:hanging="360"/>
        <w:rPr>
          <w:rFonts w:eastAsia="PMingLiU"/>
        </w:rPr>
      </w:pPr>
      <w:r w:rsidRPr="001E7D30">
        <w:rPr>
          <w:rFonts w:eastAsia="PMingLiU"/>
        </w:rPr>
        <w:t xml:space="preserve">PCell switch to a neighbouring </w:t>
      </w:r>
      <w:r w:rsidRPr="001E7D30">
        <w:rPr>
          <w:rFonts w:eastAsia="SimSun"/>
        </w:rPr>
        <w:t>C</w:t>
      </w:r>
      <w:r w:rsidRPr="001E7D30">
        <w:rPr>
          <w:rFonts w:eastAsia="PMingLiU"/>
        </w:rPr>
        <w:t>LTM candidate cell</w:t>
      </w:r>
    </w:p>
    <w:p w14:paraId="446AFB28" w14:textId="77777777" w:rsidR="00B328CB" w:rsidRPr="001E7D30" w:rsidRDefault="00B328CB" w:rsidP="00B328CB">
      <w:pPr>
        <w:ind w:left="568" w:hanging="284"/>
        <w:rPr>
          <w:rFonts w:eastAsia="SimSun"/>
        </w:rPr>
      </w:pPr>
      <w:r w:rsidRPr="001E7D30">
        <w:rPr>
          <w:rFonts w:eastAsia="SimSun"/>
        </w:rPr>
        <w:t>-</w:t>
      </w:r>
      <w:r w:rsidRPr="001E7D30">
        <w:rPr>
          <w:rFonts w:eastAsia="SimSun"/>
        </w:rPr>
        <w:tab/>
        <w:t>FR1 cell to FR1 cell</w:t>
      </w:r>
    </w:p>
    <w:p w14:paraId="5731F995" w14:textId="77777777" w:rsidR="00B328CB" w:rsidRPr="001E7D30" w:rsidRDefault="00B328CB" w:rsidP="00B328CB">
      <w:pPr>
        <w:ind w:left="568" w:hanging="284"/>
        <w:rPr>
          <w:rFonts w:eastAsia="SimSun"/>
        </w:rPr>
      </w:pPr>
      <w:r w:rsidRPr="001E7D30">
        <w:rPr>
          <w:rFonts w:eastAsia="SimSun"/>
        </w:rPr>
        <w:t>-</w:t>
      </w:r>
      <w:r w:rsidRPr="001E7D30">
        <w:rPr>
          <w:rFonts w:eastAsia="SimSun"/>
        </w:rPr>
        <w:tab/>
        <w:t>FR1 cell to FR2 cell</w:t>
      </w:r>
    </w:p>
    <w:p w14:paraId="3340B0FB" w14:textId="77777777" w:rsidR="00B328CB" w:rsidRPr="001E7D30" w:rsidRDefault="00B328CB" w:rsidP="00B328CB">
      <w:pPr>
        <w:ind w:left="568" w:hanging="284"/>
        <w:rPr>
          <w:rFonts w:eastAsia="SimSun"/>
        </w:rPr>
      </w:pPr>
      <w:r w:rsidRPr="001E7D30">
        <w:rPr>
          <w:rFonts w:eastAsia="SimSun"/>
        </w:rPr>
        <w:t>-</w:t>
      </w:r>
      <w:r w:rsidRPr="001E7D30">
        <w:rPr>
          <w:rFonts w:eastAsia="SimSun"/>
        </w:rPr>
        <w:tab/>
        <w:t>FR2 cell to FR2 cell</w:t>
      </w:r>
    </w:p>
    <w:p w14:paraId="53D25D95" w14:textId="77777777" w:rsidR="00B328CB" w:rsidRPr="001E7D30" w:rsidRDefault="00B328CB" w:rsidP="00B328CB">
      <w:pPr>
        <w:ind w:left="568" w:hanging="284"/>
        <w:rPr>
          <w:rFonts w:eastAsia="SimSun"/>
        </w:rPr>
      </w:pPr>
      <w:r w:rsidRPr="001E7D30">
        <w:rPr>
          <w:rFonts w:eastAsia="SimSun"/>
        </w:rPr>
        <w:t>-</w:t>
      </w:r>
      <w:r w:rsidRPr="001E7D30">
        <w:rPr>
          <w:rFonts w:eastAsia="SimSun"/>
        </w:rPr>
        <w:tab/>
        <w:t>FR2 cell to FR1 cell</w:t>
      </w:r>
    </w:p>
    <w:p w14:paraId="485CF325" w14:textId="77777777" w:rsidR="00B328CB" w:rsidRPr="001E7D30" w:rsidRDefault="00B328CB" w:rsidP="00B328CB">
      <w:pPr>
        <w:ind w:left="568" w:hanging="284"/>
        <w:rPr>
          <w:rFonts w:eastAsia="PMingLiU"/>
        </w:rPr>
      </w:pPr>
      <w:r w:rsidRPr="001E7D30">
        <w:rPr>
          <w:rFonts w:eastAsia="PMingLiU"/>
        </w:rPr>
        <w:t xml:space="preserve">PCell switch to a </w:t>
      </w:r>
      <w:r w:rsidRPr="001E7D30">
        <w:rPr>
          <w:rFonts w:eastAsia="SimSun"/>
        </w:rPr>
        <w:t>C</w:t>
      </w:r>
      <w:r w:rsidRPr="001E7D30">
        <w:rPr>
          <w:rFonts w:eastAsia="PMingLiU"/>
        </w:rPr>
        <w:t>LTM candidate cell that is a serving SCell in MCG</w:t>
      </w:r>
    </w:p>
    <w:p w14:paraId="30E8C05D" w14:textId="77777777" w:rsidR="00B328CB" w:rsidRPr="001E7D30" w:rsidRDefault="00B328CB" w:rsidP="00B328CB">
      <w:pPr>
        <w:ind w:left="568" w:hanging="284"/>
        <w:rPr>
          <w:rFonts w:eastAsia="SimSun"/>
        </w:rPr>
      </w:pPr>
      <w:r w:rsidRPr="001E7D30">
        <w:rPr>
          <w:rFonts w:eastAsia="SimSun"/>
        </w:rPr>
        <w:t>-</w:t>
      </w:r>
      <w:r w:rsidRPr="001E7D30">
        <w:rPr>
          <w:rFonts w:eastAsia="SimSun"/>
        </w:rPr>
        <w:tab/>
        <w:t>FR1 cell to FR1 cell</w:t>
      </w:r>
    </w:p>
    <w:p w14:paraId="6C28752B" w14:textId="77777777" w:rsidR="00B328CB" w:rsidRPr="001E7D30" w:rsidRDefault="00B328CB" w:rsidP="00B328CB">
      <w:pPr>
        <w:ind w:left="568" w:hanging="284"/>
        <w:rPr>
          <w:rFonts w:eastAsia="SimSun"/>
        </w:rPr>
      </w:pPr>
      <w:r w:rsidRPr="001E7D30">
        <w:rPr>
          <w:rFonts w:eastAsia="SimSun"/>
        </w:rPr>
        <w:t>-</w:t>
      </w:r>
      <w:r w:rsidRPr="001E7D30">
        <w:rPr>
          <w:rFonts w:eastAsia="SimSun"/>
        </w:rPr>
        <w:tab/>
        <w:t>FR2 cell to FR2 cell</w:t>
      </w:r>
    </w:p>
    <w:p w14:paraId="6723D41A" w14:textId="77777777" w:rsidR="00B328CB" w:rsidRPr="001E7D30" w:rsidRDefault="00B328CB" w:rsidP="00B328CB">
      <w:pPr>
        <w:rPr>
          <w:rFonts w:eastAsia="Malgun Gothic"/>
          <w:lang w:eastAsia="en-GB"/>
        </w:rPr>
      </w:pPr>
    </w:p>
    <w:p w14:paraId="648CCF6C" w14:textId="77777777" w:rsidR="00B328CB" w:rsidRPr="001E7D30" w:rsidRDefault="00B328CB" w:rsidP="00B328CB">
      <w:pPr>
        <w:keepNext/>
        <w:keepLines/>
        <w:spacing w:before="120"/>
        <w:ind w:left="1418" w:hanging="1418"/>
        <w:outlineLvl w:val="3"/>
        <w:rPr>
          <w:rFonts w:ascii="Arial" w:eastAsia="SimSun" w:hAnsi="Arial"/>
          <w:sz w:val="24"/>
        </w:rPr>
      </w:pPr>
      <w:r w:rsidRPr="001E7D30">
        <w:rPr>
          <w:rFonts w:ascii="Arial" w:eastAsia="SimSun" w:hAnsi="Arial"/>
          <w:sz w:val="24"/>
        </w:rPr>
        <w:t>6.3.2.2</w:t>
      </w:r>
      <w:r w:rsidRPr="001E7D30">
        <w:rPr>
          <w:rFonts w:eastAsia="SimSun"/>
        </w:rPr>
        <w:tab/>
      </w:r>
      <w:r w:rsidRPr="001E7D30">
        <w:rPr>
          <w:rFonts w:ascii="Arial" w:eastAsia="SimSun" w:hAnsi="Arial"/>
          <w:sz w:val="24"/>
        </w:rPr>
        <w:t>CLTM Cell Switch delay</w:t>
      </w:r>
    </w:p>
    <w:p w14:paraId="08FE443F" w14:textId="77777777" w:rsidR="00B328CB" w:rsidRPr="001E7D30" w:rsidRDefault="00B328CB" w:rsidP="00B328CB">
      <w:pPr>
        <w:rPr>
          <w:rFonts w:eastAsia="SimSun" w:cs="v4.2.0"/>
        </w:rPr>
      </w:pPr>
      <w:r w:rsidRPr="001E7D30">
        <w:rPr>
          <w:rFonts w:eastAsia="SimSun" w:cs="v4.2.0"/>
        </w:rPr>
        <w:t xml:space="preserve">Procedure delays for all procedures that can command a </w:t>
      </w:r>
      <w:del w:id="1" w:author="Nokia" w:date="2025-10-03T11:40:00Z">
        <w:r w:rsidRPr="001E7D30">
          <w:rPr>
            <w:rFonts w:eastAsia="SimSun" w:cs="v4.2.0"/>
          </w:rPr>
          <w:delText xml:space="preserve">conditional </w:delText>
        </w:r>
      </w:del>
      <w:ins w:id="2" w:author="Nokia" w:date="2025-10-03T11:40:00Z">
        <w:r w:rsidRPr="001E7D30">
          <w:rPr>
            <w:rFonts w:eastAsia="SimSun" w:cs="v4.2.0"/>
          </w:rPr>
          <w:t>C</w:t>
        </w:r>
      </w:ins>
      <w:r w:rsidRPr="001E7D30">
        <w:rPr>
          <w:rFonts w:eastAsia="SimSun" w:cs="v4.2.0"/>
        </w:rPr>
        <w:t>LTM are specified in TS 38.331 [2].</w:t>
      </w:r>
    </w:p>
    <w:p w14:paraId="1D8CC87B" w14:textId="77777777" w:rsidR="00B328CB" w:rsidRPr="001E7D30" w:rsidRDefault="00B328CB" w:rsidP="00B328CB">
      <w:pPr>
        <w:rPr>
          <w:rFonts w:eastAsia="SimSun" w:cs="v4.2.0"/>
        </w:rPr>
      </w:pPr>
      <w:r w:rsidRPr="001E7D30">
        <w:rPr>
          <w:rFonts w:eastAsia="SimSun" w:cs="v4.2.0"/>
        </w:rPr>
        <w:t>When the UE receives CLTM candidate cell configuration implying CLTM</w:t>
      </w:r>
      <w:ins w:id="3" w:author="Nokia" w:date="2025-09-29T13:18:00Z">
        <w:r w:rsidRPr="001E7D30">
          <w:rPr>
            <w:rFonts w:eastAsia="SimSun" w:cs="v4.2.0"/>
          </w:rPr>
          <w:t>,</w:t>
        </w:r>
      </w:ins>
      <w:r w:rsidRPr="001E7D30">
        <w:rPr>
          <w:rFonts w:eastAsia="SimSun" w:cs="v4.2.0"/>
        </w:rPr>
        <w:t xml:space="preserve"> the UE shall start to </w:t>
      </w:r>
      <w:r w:rsidRPr="001E7D30">
        <w:rPr>
          <w:rFonts w:eastAsia="SimSun"/>
          <w:bCs/>
          <w:color w:val="000000"/>
        </w:rPr>
        <w:t>transmit</w:t>
      </w:r>
      <w:r w:rsidRPr="001E7D30">
        <w:rPr>
          <w:rFonts w:eastAsia="SimSun" w:cs="v4.2.0"/>
          <w:snapToGrid w:val="0"/>
        </w:rPr>
        <w:t xml:space="preserve"> the </w:t>
      </w:r>
      <w:r w:rsidRPr="001E7D30">
        <w:rPr>
          <w:rFonts w:eastAsia="SimSun" w:cs="v4.2.0"/>
        </w:rPr>
        <w:t>new</w:t>
      </w:r>
      <w:r w:rsidRPr="001E7D30">
        <w:rPr>
          <w:rFonts w:eastAsia="SimSun" w:cs="v4.2.0"/>
          <w:snapToGrid w:val="0"/>
        </w:rPr>
        <w:t xml:space="preserve"> uplink transmission </w:t>
      </w:r>
      <w:r w:rsidRPr="001E7D30">
        <w:rPr>
          <w:rFonts w:eastAsia="SimSun" w:cs="v4.2.0"/>
        </w:rPr>
        <w:t>to</w:t>
      </w:r>
      <w:r w:rsidRPr="001E7D30">
        <w:rPr>
          <w:rFonts w:eastAsia="Malgun Gothic" w:cs="v4.2.0"/>
          <w:lang w:eastAsia="en-GB"/>
        </w:rPr>
        <w:t xml:space="preserve"> the target cell fulfilling the configured CLTM condition</w:t>
      </w:r>
      <w:r w:rsidRPr="001E7D30">
        <w:rPr>
          <w:rFonts w:eastAsia="SimSun" w:cs="v4.2.0"/>
          <w:snapToGrid w:val="0"/>
        </w:rPr>
        <w:t xml:space="preserve"> </w:t>
      </w:r>
      <w:r w:rsidRPr="001E7D30">
        <w:rPr>
          <w:rFonts w:eastAsia="SimSun" w:cs="v4.2.0"/>
        </w:rPr>
        <w:t>within D</w:t>
      </w:r>
      <w:r w:rsidRPr="001E7D30">
        <w:rPr>
          <w:rFonts w:eastAsia="SimSun" w:cs="v4.2.0"/>
          <w:vertAlign w:val="subscript"/>
        </w:rPr>
        <w:t>CLTM</w:t>
      </w:r>
      <w:r w:rsidRPr="001E7D30">
        <w:rPr>
          <w:rFonts w:eastAsia="SimSun" w:cs="v4.2.0"/>
        </w:rPr>
        <w:t xml:space="preserve"> seconds from </w:t>
      </w:r>
      <w:r w:rsidRPr="001E7D30">
        <w:rPr>
          <w:rFonts w:eastAsia="SimSun"/>
          <w:bCs/>
          <w:color w:val="000000"/>
        </w:rPr>
        <w:t>the end of the last TTI containing the CLTM candidate cell configuration</w:t>
      </w:r>
      <w:r w:rsidRPr="001E7D30">
        <w:rPr>
          <w:rFonts w:eastAsia="SimSun" w:cs="v4.2.0"/>
        </w:rPr>
        <w:t>.</w:t>
      </w:r>
    </w:p>
    <w:p w14:paraId="3CF3D4E0" w14:textId="77777777" w:rsidR="00B328CB" w:rsidRPr="001E7D30" w:rsidRDefault="00B328CB" w:rsidP="00B328CB">
      <w:pPr>
        <w:keepLines/>
        <w:tabs>
          <w:tab w:val="center" w:pos="4536"/>
          <w:tab w:val="right" w:pos="9072"/>
        </w:tabs>
        <w:rPr>
          <w:rFonts w:eastAsia="SimSun"/>
          <w:noProof/>
          <w:vertAlign w:val="subscript"/>
        </w:rPr>
      </w:pPr>
      <w:r w:rsidRPr="001E7D30">
        <w:rPr>
          <w:rFonts w:eastAsia="SimSun"/>
          <w:noProof/>
        </w:rPr>
        <w:tab/>
        <w:t>D</w:t>
      </w:r>
      <w:r w:rsidRPr="001E7D30">
        <w:rPr>
          <w:rFonts w:eastAsia="SimSun"/>
          <w:noProof/>
          <w:vertAlign w:val="subscript"/>
        </w:rPr>
        <w:t>CLTM</w:t>
      </w:r>
      <w:r w:rsidRPr="001E7D30">
        <w:rPr>
          <w:rFonts w:eastAsia="SimSun"/>
          <w:noProof/>
        </w:rPr>
        <w:t xml:space="preserve"> = T</w:t>
      </w:r>
      <w:r w:rsidRPr="001E7D30">
        <w:rPr>
          <w:rFonts w:eastAsia="SimSun"/>
          <w:noProof/>
          <w:vertAlign w:val="subscript"/>
        </w:rPr>
        <w:t>RRC</w:t>
      </w:r>
      <w:r w:rsidRPr="001E7D30">
        <w:rPr>
          <w:rFonts w:eastAsia="SimSun"/>
          <w:noProof/>
        </w:rPr>
        <w:t xml:space="preserve"> + </w:t>
      </w:r>
      <w:r w:rsidRPr="001E7D30">
        <w:rPr>
          <w:rFonts w:eastAsia="SimSun"/>
          <w:iCs/>
          <w:noProof/>
          <w:lang w:eastAsia="en-GB"/>
        </w:rPr>
        <w:t>T</w:t>
      </w:r>
      <w:r w:rsidRPr="001E7D30">
        <w:rPr>
          <w:rFonts w:eastAsia="SimSun"/>
          <w:iCs/>
          <w:noProof/>
          <w:vertAlign w:val="subscript"/>
          <w:lang w:eastAsia="en-GB"/>
        </w:rPr>
        <w:t>Event_DU</w:t>
      </w:r>
      <w:r w:rsidRPr="001E7D30">
        <w:rPr>
          <w:rFonts w:eastAsia="SimSun"/>
          <w:iCs/>
          <w:noProof/>
          <w:lang w:eastAsia="en-GB"/>
        </w:rPr>
        <w:t xml:space="preserve"> + </w:t>
      </w:r>
      <w:r w:rsidRPr="001E7D30">
        <w:rPr>
          <w:rFonts w:eastAsia="SimSun"/>
          <w:noProof/>
        </w:rPr>
        <w:t>T</w:t>
      </w:r>
      <w:r w:rsidRPr="001E7D30">
        <w:rPr>
          <w:rFonts w:eastAsia="SimSun"/>
          <w:noProof/>
          <w:vertAlign w:val="subscript"/>
        </w:rPr>
        <w:t>measure</w:t>
      </w:r>
      <w:r w:rsidRPr="001E7D30">
        <w:rPr>
          <w:rFonts w:eastAsia="SimSun"/>
          <w:noProof/>
        </w:rPr>
        <w:t xml:space="preserve"> + </w:t>
      </w:r>
      <w:r w:rsidRPr="001E7D30">
        <w:rPr>
          <w:rFonts w:eastAsia="SimSun"/>
          <w:noProof/>
          <w:lang w:eastAsia="en-GB"/>
        </w:rPr>
        <w:t>T</w:t>
      </w:r>
      <w:r w:rsidRPr="001E7D30">
        <w:rPr>
          <w:rFonts w:eastAsia="SimSun"/>
          <w:noProof/>
          <w:color w:val="000000"/>
          <w:vertAlign w:val="subscript"/>
        </w:rPr>
        <w:t>CLTM-RRC-processing</w:t>
      </w:r>
      <w:r w:rsidRPr="001E7D30">
        <w:rPr>
          <w:rFonts w:eastAsia="SimSun"/>
          <w:noProof/>
        </w:rPr>
        <w:t xml:space="preserve"> + </w:t>
      </w:r>
      <w:r w:rsidRPr="001E7D30">
        <w:rPr>
          <w:rFonts w:eastAsia="SimSun"/>
        </w:rPr>
        <w:t>T</w:t>
      </w:r>
      <w:r w:rsidRPr="001E7D30">
        <w:rPr>
          <w:rFonts w:eastAsia="SimSun"/>
          <w:noProof/>
          <w:vertAlign w:val="subscript"/>
        </w:rPr>
        <w:t>CL</w:t>
      </w:r>
      <w:r w:rsidRPr="001E7D30">
        <w:rPr>
          <w:rFonts w:eastAsia="SimSun"/>
          <w:vertAlign w:val="subscript"/>
        </w:rPr>
        <w:t>TM-interrupt</w:t>
      </w:r>
    </w:p>
    <w:p w14:paraId="713A6612" w14:textId="77777777" w:rsidR="00B328CB" w:rsidRPr="001E7D30" w:rsidRDefault="00B328CB" w:rsidP="00B328CB">
      <w:pPr>
        <w:rPr>
          <w:rFonts w:eastAsia="SimSun" w:cs="v4.2.0"/>
        </w:rPr>
      </w:pPr>
      <w:r w:rsidRPr="001E7D30">
        <w:rPr>
          <w:rFonts w:eastAsia="SimSun" w:cs="v4.2.0"/>
        </w:rPr>
        <w:t>Where:</w:t>
      </w:r>
    </w:p>
    <w:p w14:paraId="686AB26E" w14:textId="77777777" w:rsidR="00B328CB" w:rsidRPr="001E7D30" w:rsidRDefault="00B328CB" w:rsidP="00B328CB">
      <w:pPr>
        <w:numPr>
          <w:ilvl w:val="0"/>
          <w:numId w:val="1"/>
        </w:numPr>
        <w:ind w:left="568" w:hanging="284"/>
        <w:rPr>
          <w:rFonts w:eastAsia="SimSun"/>
        </w:rPr>
      </w:pPr>
      <w:r w:rsidRPr="001E7D30">
        <w:rPr>
          <w:rFonts w:eastAsia="SimSun"/>
          <w:bCs/>
        </w:rPr>
        <w:t>T</w:t>
      </w:r>
      <w:r w:rsidRPr="001E7D30">
        <w:rPr>
          <w:rFonts w:eastAsia="SimSun"/>
          <w:bCs/>
          <w:vertAlign w:val="subscript"/>
        </w:rPr>
        <w:t>RRC</w:t>
      </w:r>
      <w:r w:rsidRPr="001E7D30">
        <w:rPr>
          <w:rFonts w:eastAsia="SimSun"/>
        </w:rPr>
        <w:t xml:space="preserve"> is the RRC procedure delay defined in clause 12 in TS 38.331 [2].</w:t>
      </w:r>
    </w:p>
    <w:p w14:paraId="604C0365" w14:textId="77777777" w:rsidR="00B328CB" w:rsidRPr="001E7D30" w:rsidRDefault="00B328CB" w:rsidP="00B328CB">
      <w:pPr>
        <w:numPr>
          <w:ilvl w:val="0"/>
          <w:numId w:val="1"/>
        </w:numPr>
        <w:ind w:left="568" w:hanging="284"/>
        <w:rPr>
          <w:rFonts w:eastAsia="SimSun"/>
        </w:rPr>
      </w:pPr>
      <w:r w:rsidRPr="001E7D30">
        <w:rPr>
          <w:rFonts w:eastAsia="SimSun"/>
          <w:iCs/>
        </w:rPr>
        <w:t>T</w:t>
      </w:r>
      <w:r w:rsidRPr="001E7D30">
        <w:rPr>
          <w:rFonts w:eastAsia="SimSun"/>
          <w:iCs/>
          <w:vertAlign w:val="subscript"/>
        </w:rPr>
        <w:t>Event_DU</w:t>
      </w:r>
      <w:r w:rsidRPr="001E7D30">
        <w:rPr>
          <w:rFonts w:eastAsia="SimSun"/>
        </w:rPr>
        <w:t xml:space="preserve"> is the delay uncertainty which is the time from when the UE successfully decodes a </w:t>
      </w:r>
      <w:del w:id="4" w:author="Nokia" w:date="2025-10-03T11:40:00Z">
        <w:r w:rsidRPr="001E7D30">
          <w:rPr>
            <w:rFonts w:eastAsia="SimSun"/>
          </w:rPr>
          <w:delText xml:space="preserve">conditional </w:delText>
        </w:r>
      </w:del>
      <w:ins w:id="5" w:author="Nokia" w:date="2025-10-03T11:40:00Z">
        <w:r w:rsidRPr="001E7D30">
          <w:rPr>
            <w:rFonts w:eastAsia="SimSun"/>
          </w:rPr>
          <w:t>C</w:t>
        </w:r>
      </w:ins>
      <w:r w:rsidRPr="001E7D30">
        <w:rPr>
          <w:rFonts w:eastAsia="SimSun"/>
        </w:rPr>
        <w:t>LTM configuration until a condition exists at the measurement reference point</w:t>
      </w:r>
      <w:bookmarkStart w:id="6" w:name="OLE_LINK3"/>
      <w:r w:rsidRPr="001E7D30">
        <w:rPr>
          <w:rFonts w:eastAsia="SimSun"/>
        </w:rPr>
        <w:t xml:space="preserve"> </w:t>
      </w:r>
      <w:bookmarkEnd w:id="6"/>
      <w:r w:rsidRPr="001E7D30">
        <w:rPr>
          <w:rFonts w:eastAsia="SimSun"/>
        </w:rPr>
        <w:t xml:space="preserve">which will trigger the </w:t>
      </w:r>
      <w:del w:id="7" w:author="Nokia" w:date="2025-09-29T13:28:00Z">
        <w:r w:rsidRPr="001E7D30">
          <w:rPr>
            <w:rFonts w:eastAsia="SimSun"/>
          </w:rPr>
          <w:delText xml:space="preserve">conditional </w:delText>
        </w:r>
      </w:del>
      <w:ins w:id="8" w:author="Nokia" w:date="2025-09-29T13:28:00Z">
        <w:r w:rsidRPr="001E7D30">
          <w:rPr>
            <w:rFonts w:eastAsia="SimSun"/>
          </w:rPr>
          <w:t>C</w:t>
        </w:r>
      </w:ins>
      <w:r w:rsidRPr="001E7D30">
        <w:rPr>
          <w:rFonts w:eastAsia="SimSun"/>
        </w:rPr>
        <w:t>LTM cell switch.</w:t>
      </w:r>
    </w:p>
    <w:p w14:paraId="5F2B26EF" w14:textId="77777777" w:rsidR="00B328CB" w:rsidRPr="001E7D30" w:rsidRDefault="00B328CB" w:rsidP="00B328CB">
      <w:pPr>
        <w:numPr>
          <w:ilvl w:val="0"/>
          <w:numId w:val="1"/>
        </w:numPr>
        <w:ind w:left="568" w:hanging="284"/>
        <w:rPr>
          <w:rFonts w:eastAsia="SimSun"/>
          <w:lang w:eastAsia="en-GB"/>
        </w:rPr>
      </w:pPr>
      <w:r w:rsidRPr="001E7D30">
        <w:rPr>
          <w:rFonts w:eastAsia="SimSun"/>
          <w:bCs/>
        </w:rPr>
        <w:t>T</w:t>
      </w:r>
      <w:r w:rsidRPr="001E7D30">
        <w:rPr>
          <w:rFonts w:eastAsia="SimSun"/>
          <w:bCs/>
          <w:vertAlign w:val="subscript"/>
        </w:rPr>
        <w:t>measure</w:t>
      </w:r>
      <w:r w:rsidRPr="001E7D30">
        <w:rPr>
          <w:rFonts w:eastAsia="SimSun"/>
          <w:lang w:eastAsia="en-GB"/>
        </w:rPr>
        <w:t xml:space="preserve"> is the time for the UE to measure and realize the condition for C</w:t>
      </w:r>
      <w:r w:rsidRPr="001E7D30">
        <w:rPr>
          <w:rFonts w:eastAsia="SimSun"/>
        </w:rPr>
        <w:t>LTM cell switch</w:t>
      </w:r>
      <w:r w:rsidRPr="001E7D30">
        <w:rPr>
          <w:rFonts w:eastAsia="SimSun"/>
          <w:lang w:eastAsia="en-GB"/>
        </w:rPr>
        <w:t xml:space="preserve"> is fulfilled. </w:t>
      </w:r>
      <w:r w:rsidRPr="001E7D30">
        <w:rPr>
          <w:rFonts w:eastAsia="SimSun"/>
          <w:bCs/>
        </w:rPr>
        <w:t>T</w:t>
      </w:r>
      <w:r w:rsidRPr="001E7D30">
        <w:rPr>
          <w:rFonts w:eastAsia="SimSun"/>
          <w:bCs/>
          <w:vertAlign w:val="subscript"/>
        </w:rPr>
        <w:t>measure</w:t>
      </w:r>
      <w:r w:rsidRPr="001E7D30">
        <w:rPr>
          <w:rFonts w:eastAsia="SimSun"/>
          <w:lang w:eastAsia="en-GB"/>
        </w:rPr>
        <w:t xml:space="preserve"> equals to the measurement time stated in clause 6.</w:t>
      </w:r>
      <w:r w:rsidRPr="001E7D30">
        <w:rPr>
          <w:rFonts w:eastAsia="SimSun"/>
        </w:rPr>
        <w:t>3</w:t>
      </w:r>
      <w:r w:rsidRPr="001E7D30">
        <w:rPr>
          <w:rFonts w:eastAsia="SimSun"/>
          <w:lang w:eastAsia="en-GB"/>
        </w:rPr>
        <w:t>.</w:t>
      </w:r>
      <w:r w:rsidRPr="001E7D30">
        <w:rPr>
          <w:rFonts w:eastAsia="SimSun"/>
        </w:rPr>
        <w:t>2</w:t>
      </w:r>
      <w:r w:rsidRPr="001E7D30">
        <w:rPr>
          <w:rFonts w:eastAsia="SimSun"/>
          <w:lang w:eastAsia="en-GB"/>
        </w:rPr>
        <w:t>.2.</w:t>
      </w:r>
      <w:r w:rsidRPr="001E7D30">
        <w:rPr>
          <w:rFonts w:eastAsia="SimSun"/>
        </w:rPr>
        <w:t>1</w:t>
      </w:r>
      <w:r w:rsidRPr="001E7D30">
        <w:rPr>
          <w:rFonts w:eastAsia="SimSun"/>
          <w:lang w:eastAsia="en-GB"/>
        </w:rPr>
        <w:t xml:space="preserve">. </w:t>
      </w:r>
    </w:p>
    <w:p w14:paraId="15819896" w14:textId="77777777" w:rsidR="00B328CB" w:rsidRPr="001E7D30" w:rsidRDefault="00B328CB" w:rsidP="00B328CB">
      <w:pPr>
        <w:numPr>
          <w:ilvl w:val="0"/>
          <w:numId w:val="1"/>
        </w:numPr>
        <w:ind w:left="568" w:hanging="284"/>
        <w:rPr>
          <w:rFonts w:eastAsia="SimSun"/>
        </w:rPr>
      </w:pPr>
      <w:r w:rsidRPr="001E7D30">
        <w:rPr>
          <w:rFonts w:eastAsia="SimSun"/>
          <w:lang w:eastAsia="en-GB"/>
        </w:rPr>
        <w:t>T</w:t>
      </w:r>
      <w:r w:rsidRPr="001E7D30">
        <w:rPr>
          <w:rFonts w:eastAsia="SimSun"/>
          <w:color w:val="000000"/>
          <w:vertAlign w:val="subscript"/>
        </w:rPr>
        <w:t>CLTM-RRC-processing</w:t>
      </w:r>
      <w:r w:rsidRPr="001E7D30">
        <w:rPr>
          <w:rFonts w:eastAsia="SimSun"/>
        </w:rPr>
        <w:t xml:space="preserve"> is the time for ASN.1 decoding and validity/compliance check for the RRC configuration of the CLTM target cell stated in clause 6.3.2.2.2. </w:t>
      </w:r>
    </w:p>
    <w:p w14:paraId="27C76C57" w14:textId="77777777" w:rsidR="00B328CB" w:rsidRPr="001E7D30" w:rsidRDefault="00B328CB" w:rsidP="00B328CB">
      <w:pPr>
        <w:numPr>
          <w:ilvl w:val="0"/>
          <w:numId w:val="2"/>
        </w:numPr>
        <w:ind w:left="568" w:hanging="284"/>
        <w:rPr>
          <w:rFonts w:eastAsia="SimSun"/>
        </w:rPr>
      </w:pPr>
      <w:r w:rsidRPr="001E7D30">
        <w:rPr>
          <w:rFonts w:eastAsia="SimSun"/>
        </w:rPr>
        <w:t>T</w:t>
      </w:r>
      <w:r w:rsidRPr="001E7D30">
        <w:rPr>
          <w:rFonts w:eastAsia="SimSun"/>
          <w:vertAlign w:val="subscript"/>
        </w:rPr>
        <w:t>CLTM-interrupt</w:t>
      </w:r>
      <w:r w:rsidRPr="001E7D30">
        <w:rPr>
          <w:rFonts w:eastAsia="SimSun"/>
        </w:rPr>
        <w:t xml:space="preserve"> is the interruption time stated in clause 6.3.2.2.3.</w:t>
      </w:r>
    </w:p>
    <w:p w14:paraId="289401C6" w14:textId="77777777" w:rsidR="00B328CB" w:rsidRPr="001E7D30" w:rsidRDefault="00B328CB" w:rsidP="00B328CB">
      <w:pPr>
        <w:ind w:left="568" w:hanging="284"/>
        <w:rPr>
          <w:rFonts w:eastAsia="SimSun"/>
        </w:rPr>
      </w:pPr>
    </w:p>
    <w:p w14:paraId="5114DD4C" w14:textId="77777777" w:rsidR="00B328CB" w:rsidRPr="001E7D30" w:rsidRDefault="00B328CB" w:rsidP="00B328CB">
      <w:pPr>
        <w:keepNext/>
        <w:keepLines/>
        <w:spacing w:before="120"/>
        <w:ind w:left="1701" w:hanging="1701"/>
        <w:outlineLvl w:val="4"/>
        <w:rPr>
          <w:rFonts w:ascii="Arial" w:eastAsia="SimSun" w:hAnsi="Arial"/>
          <w:sz w:val="22"/>
        </w:rPr>
      </w:pPr>
      <w:r w:rsidRPr="001E7D30">
        <w:rPr>
          <w:rFonts w:ascii="Arial" w:eastAsia="SimSun" w:hAnsi="Arial"/>
          <w:sz w:val="22"/>
        </w:rPr>
        <w:t>6.3.2.2.1</w:t>
      </w:r>
      <w:r w:rsidRPr="001E7D30">
        <w:rPr>
          <w:rFonts w:ascii="Arial" w:eastAsia="SimSun" w:hAnsi="Arial"/>
          <w:sz w:val="22"/>
        </w:rPr>
        <w:tab/>
        <w:t>Measurement time</w:t>
      </w:r>
    </w:p>
    <w:p w14:paraId="287A9AAE" w14:textId="77777777" w:rsidR="00B328CB" w:rsidRPr="001E7D30" w:rsidRDefault="00B328CB" w:rsidP="00B328CB">
      <w:pPr>
        <w:overflowPunct w:val="0"/>
        <w:autoSpaceDE w:val="0"/>
        <w:autoSpaceDN w:val="0"/>
        <w:adjustRightInd w:val="0"/>
        <w:textAlignment w:val="baseline"/>
        <w:rPr>
          <w:del w:id="9" w:author="Nokia" w:date="2025-10-17T12:49:00Z"/>
          <w:rFonts w:eastAsia="SimSun"/>
        </w:rPr>
      </w:pPr>
      <w:del w:id="10" w:author="Nokia" w:date="2025-10-17T12:49:00Z">
        <w:r w:rsidRPr="001E7D30">
          <w:rPr>
            <w:rFonts w:eastAsia="SimSun"/>
          </w:rPr>
          <w:delText>The requirements in this clause apply under the following conditions:</w:delText>
        </w:r>
      </w:del>
    </w:p>
    <w:p w14:paraId="028CD889" w14:textId="77777777" w:rsidR="00B328CB" w:rsidRPr="001E7D30" w:rsidRDefault="00B328CB" w:rsidP="00B328CB">
      <w:pPr>
        <w:overflowPunct w:val="0"/>
        <w:autoSpaceDE w:val="0"/>
        <w:autoSpaceDN w:val="0"/>
        <w:adjustRightInd w:val="0"/>
        <w:ind w:left="284"/>
        <w:textAlignment w:val="baseline"/>
        <w:rPr>
          <w:del w:id="11" w:author="Nokia" w:date="2025-10-17T12:49:00Z"/>
          <w:rFonts w:eastAsia="SimSun"/>
          <w:bCs/>
          <w:lang w:eastAsia="zh-CN"/>
        </w:rPr>
      </w:pPr>
      <w:del w:id="12" w:author="Nokia" w:date="2025-10-17T12:49:00Z">
        <w:r w:rsidRPr="001E7D30">
          <w:rPr>
            <w:rFonts w:eastAsia="SimSun"/>
          </w:rPr>
          <w:delText>1&gt; The target cell is known stated in clause 6.3.1 for CSI-RS L1-RSRP triggered CLTM.</w:delText>
        </w:r>
      </w:del>
    </w:p>
    <w:p w14:paraId="705BB2A5" w14:textId="77777777" w:rsidR="00B328CB" w:rsidRPr="001E7D30" w:rsidRDefault="00B328CB" w:rsidP="00B328CB">
      <w:pPr>
        <w:rPr>
          <w:ins w:id="13" w:author="Nokia" w:date="2025-10-17T12:50:00Z"/>
          <w:rFonts w:eastAsia="SimSun"/>
          <w:bCs/>
        </w:rPr>
      </w:pPr>
      <w:r w:rsidRPr="001E7D30">
        <w:rPr>
          <w:rFonts w:eastAsia="SimSun"/>
          <w:bCs/>
        </w:rPr>
        <w:lastRenderedPageBreak/>
        <w:t>The measurement delay is defined from the end of T</w:t>
      </w:r>
      <w:r w:rsidRPr="001E7D30">
        <w:rPr>
          <w:rFonts w:eastAsia="SimSun"/>
          <w:bCs/>
          <w:vertAlign w:val="subscript"/>
        </w:rPr>
        <w:t>Event_DU</w:t>
      </w:r>
      <w:r w:rsidRPr="001E7D30">
        <w:rPr>
          <w:rFonts w:eastAsia="SimSun"/>
          <w:bCs/>
        </w:rPr>
        <w:t xml:space="preserve"> until UE starts conditional cell switch execution to a target cell.</w:t>
      </w:r>
    </w:p>
    <w:p w14:paraId="08E14A99" w14:textId="77777777" w:rsidR="00B328CB" w:rsidRPr="001E7D30" w:rsidRDefault="00B328CB" w:rsidP="00B328CB">
      <w:pPr>
        <w:rPr>
          <w:rFonts w:eastAsia="SimSun"/>
          <w:bCs/>
        </w:rPr>
      </w:pPr>
      <w:ins w:id="14" w:author="Nokia" w:date="2025-10-17T12:50:00Z">
        <w:r w:rsidRPr="001E7D30">
          <w:rPr>
            <w:rFonts w:eastAsia="SimSun"/>
            <w:bCs/>
          </w:rPr>
          <w:t>In FR2, when the number of neighbor cells to be measured on intra-frequency and inter-frequency without gap is more than 1 and TCI state(s) of at least one of these neighbor cells is in the active TCI state list, the requirements apply only to the cell(s) that have TCI state(s) in the active TCI state list.</w:t>
        </w:r>
      </w:ins>
    </w:p>
    <w:p w14:paraId="45F7944B" w14:textId="406E85E6" w:rsidR="00B328CB" w:rsidRPr="001E7D30" w:rsidRDefault="00B328CB" w:rsidP="00B328CB">
      <w:pPr>
        <w:ind w:left="284" w:hanging="284"/>
        <w:rPr>
          <w:rFonts w:eastAsia="SimSun"/>
          <w:lang w:eastAsia="en-GB"/>
        </w:rPr>
      </w:pPr>
      <w:r w:rsidRPr="001E7D30">
        <w:rPr>
          <w:rFonts w:eastAsia="SimSun"/>
        </w:rPr>
        <w:t xml:space="preserve">1&gt; </w:t>
      </w:r>
      <w:r>
        <w:rPr>
          <w:rFonts w:eastAsia="SimSun"/>
        </w:rPr>
        <w:t>I</w:t>
      </w:r>
      <w:r w:rsidRPr="001E7D30">
        <w:rPr>
          <w:rFonts w:eastAsia="SimSun"/>
          <w:color w:val="000000"/>
        </w:rPr>
        <w:t xml:space="preserve">f SSB based L1-RSRP measurement is used in the event, </w:t>
      </w:r>
      <w:r w:rsidRPr="001E7D30">
        <w:rPr>
          <w:rFonts w:eastAsia="SimSun"/>
          <w:bCs/>
        </w:rPr>
        <w:t>T</w:t>
      </w:r>
      <w:r w:rsidRPr="001E7D30">
        <w:rPr>
          <w:rFonts w:eastAsia="SimSun"/>
          <w:bCs/>
          <w:vertAlign w:val="subscript"/>
        </w:rPr>
        <w:t>measure</w:t>
      </w:r>
      <w:r w:rsidRPr="001E7D30">
        <w:rPr>
          <w:rFonts w:eastAsia="SimSun"/>
        </w:rPr>
        <w:t xml:space="preserve"> shall be no larger than the maximum of L1-RSRP measurement periods of the serving cell and target cell.</w:t>
      </w:r>
    </w:p>
    <w:p w14:paraId="4600CA60" w14:textId="77777777" w:rsidR="00B328CB" w:rsidRPr="001E7D30" w:rsidRDefault="00B328CB" w:rsidP="00B328CB">
      <w:pPr>
        <w:ind w:left="568" w:hanging="284"/>
        <w:rPr>
          <w:rFonts w:eastAsia="Malgun Gothic"/>
        </w:rPr>
      </w:pPr>
      <w:r w:rsidRPr="001E7D30">
        <w:rPr>
          <w:rFonts w:eastAsia="SimSun"/>
        </w:rPr>
        <w:t>2&gt; serving cell measurement period T</w:t>
      </w:r>
      <w:r w:rsidRPr="001E7D30">
        <w:rPr>
          <w:rFonts w:eastAsia="SimSun"/>
          <w:vertAlign w:val="subscript"/>
        </w:rPr>
        <w:t>L1-RSRP_Measurement_Period_SSB</w:t>
      </w:r>
      <w:r w:rsidRPr="001E7D30">
        <w:rPr>
          <w:rFonts w:eastAsia="SimSun"/>
        </w:rPr>
        <w:t xml:space="preserve"> is defined in clause 9.5.4.1 assuming T</w:t>
      </w:r>
      <w:r w:rsidRPr="001E7D30">
        <w:rPr>
          <w:rFonts w:eastAsia="SimSun"/>
          <w:vertAlign w:val="subscript"/>
        </w:rPr>
        <w:t>Report</w:t>
      </w:r>
      <w:r w:rsidRPr="001E7D30">
        <w:rPr>
          <w:rFonts w:eastAsia="SimSun"/>
        </w:rPr>
        <w:t xml:space="preserve"> = 0, and</w:t>
      </w:r>
    </w:p>
    <w:p w14:paraId="2760A981" w14:textId="240DEBB7" w:rsidR="00B328CB" w:rsidRPr="001E7D30" w:rsidRDefault="00B328CB" w:rsidP="00B328CB">
      <w:pPr>
        <w:ind w:left="568" w:hanging="284"/>
        <w:rPr>
          <w:rFonts w:eastAsia="Malgun Gothic"/>
          <w:lang w:eastAsia="en-GB"/>
        </w:rPr>
      </w:pPr>
      <w:r w:rsidRPr="001E7D30">
        <w:rPr>
          <w:rFonts w:eastAsia="SimSun"/>
        </w:rPr>
        <w:t>2&gt;</w:t>
      </w:r>
      <w:r w:rsidRPr="001E7D30">
        <w:rPr>
          <w:rFonts w:eastAsia="Malgun Gothic"/>
          <w:lang w:eastAsia="en-GB"/>
        </w:rPr>
        <w:t xml:space="preserve"> if the target cell is an int</w:t>
      </w:r>
      <w:r w:rsidRPr="001E7D30">
        <w:rPr>
          <w:rFonts w:eastAsia="SimSun"/>
        </w:rPr>
        <w:t>ra</w:t>
      </w:r>
      <w:r w:rsidRPr="001E7D30">
        <w:rPr>
          <w:rFonts w:eastAsia="Malgun Gothic"/>
          <w:lang w:eastAsia="en-GB"/>
        </w:rPr>
        <w:t>-frequency cell:</w:t>
      </w:r>
    </w:p>
    <w:p w14:paraId="0C48807E" w14:textId="44220E49" w:rsidR="00B328CB" w:rsidRPr="004E212B" w:rsidRDefault="00B328CB" w:rsidP="00A50379">
      <w:pPr>
        <w:ind w:left="852" w:hanging="284"/>
      </w:pPr>
      <w:r w:rsidRPr="001E7D30">
        <w:rPr>
          <w:rFonts w:eastAsia="SimSun"/>
        </w:rPr>
        <w:t>3&gt; target cell measurement period is</w:t>
      </w:r>
      <w:r w:rsidRPr="001E7D30">
        <w:rPr>
          <w:rFonts w:eastAsia="SimSun"/>
          <w:lang w:eastAsia="en-GB"/>
        </w:rPr>
        <w:t xml:space="preserve"> T</w:t>
      </w:r>
      <w:r w:rsidRPr="001E7D30">
        <w:rPr>
          <w:rFonts w:eastAsia="SimSun"/>
          <w:vertAlign w:val="subscript"/>
          <w:lang w:eastAsia="en-GB"/>
        </w:rPr>
        <w:t>PSS/SSS_sync_intra</w:t>
      </w:r>
      <w:r w:rsidRPr="001E7D30">
        <w:rPr>
          <w:rFonts w:eastAsia="SimSun"/>
          <w:lang w:eastAsia="en-GB"/>
        </w:rPr>
        <w:t xml:space="preserve"> + T</w:t>
      </w:r>
      <w:r w:rsidRPr="001E7D30">
        <w:rPr>
          <w:rFonts w:eastAsia="SimSun"/>
          <w:vertAlign w:val="subscript"/>
        </w:rPr>
        <w:t xml:space="preserve">SSB_measurement_period_intra </w:t>
      </w:r>
      <w:r w:rsidRPr="001E7D30">
        <w:rPr>
          <w:rFonts w:eastAsia="SimSun"/>
        </w:rPr>
        <w:t xml:space="preserve">+ </w:t>
      </w:r>
      <w:r w:rsidRPr="001E7D30">
        <w:rPr>
          <w:rFonts w:eastAsia="Malgun Gothic"/>
          <w:lang w:eastAsia="en-GB"/>
        </w:rPr>
        <w:t>T</w:t>
      </w:r>
      <w:r w:rsidRPr="001E7D30">
        <w:rPr>
          <w:rFonts w:eastAsia="Malgun Gothic"/>
          <w:vertAlign w:val="subscript"/>
          <w:lang w:eastAsia="en-GB"/>
        </w:rPr>
        <w:t>L1-RSRP_Measurement_Period_SSB_int</w:t>
      </w:r>
      <w:r w:rsidRPr="001E7D30">
        <w:rPr>
          <w:rFonts w:eastAsia="SimSun"/>
          <w:vertAlign w:val="subscript"/>
        </w:rPr>
        <w:t>ra</w:t>
      </w:r>
      <w:r w:rsidRPr="001E7D30">
        <w:rPr>
          <w:rFonts w:eastAsia="SimSun"/>
        </w:rPr>
        <w:t xml:space="preserve"> as </w:t>
      </w:r>
      <w:r w:rsidRPr="001E7D30">
        <w:rPr>
          <w:rFonts w:eastAsia="Malgun Gothic"/>
          <w:lang w:eastAsia="en-GB"/>
        </w:rPr>
        <w:t>defined in</w:t>
      </w:r>
      <w:r w:rsidRPr="001E7D30">
        <w:rPr>
          <w:rFonts w:eastAsia="SimSun"/>
        </w:rPr>
        <w:t xml:space="preserve"> clause 9.2.5.1 and</w:t>
      </w:r>
      <w:r w:rsidRPr="001E7D30">
        <w:rPr>
          <w:rFonts w:eastAsia="Malgun Gothic"/>
          <w:lang w:eastAsia="en-GB"/>
        </w:rPr>
        <w:t xml:space="preserve"> clause 9.1</w:t>
      </w:r>
      <w:r w:rsidRPr="001E7D30">
        <w:rPr>
          <w:rFonts w:eastAsia="SimSun"/>
        </w:rPr>
        <w:t>4</w:t>
      </w:r>
      <w:r w:rsidRPr="001E7D30">
        <w:rPr>
          <w:rFonts w:eastAsia="Malgun Gothic"/>
          <w:lang w:eastAsia="en-GB"/>
        </w:rPr>
        <w:t>.5</w:t>
      </w:r>
      <w:r w:rsidRPr="001E7D30">
        <w:rPr>
          <w:rFonts w:eastAsia="SimSun"/>
        </w:rPr>
        <w:t xml:space="preserve">.1 </w:t>
      </w:r>
      <w:r w:rsidRPr="001E7D30">
        <w:rPr>
          <w:rFonts w:eastAsia="Malgun Gothic"/>
          <w:lang w:eastAsia="en-GB"/>
        </w:rPr>
        <w:t>assuming T</w:t>
      </w:r>
      <w:r w:rsidRPr="001E7D30">
        <w:rPr>
          <w:rFonts w:eastAsia="Malgun Gothic"/>
          <w:vertAlign w:val="subscript"/>
          <w:lang w:eastAsia="en-GB"/>
        </w:rPr>
        <w:t>Report</w:t>
      </w:r>
      <w:r w:rsidRPr="001E7D30">
        <w:rPr>
          <w:rFonts w:eastAsia="Malgun Gothic"/>
          <w:lang w:eastAsia="en-GB"/>
        </w:rPr>
        <w:t xml:space="preserve"> = 0, if </w:t>
      </w:r>
      <w:r w:rsidRPr="001E7D30">
        <w:rPr>
          <w:rFonts w:eastAsia="Malgun Gothic"/>
          <w:i/>
          <w:iCs/>
          <w:lang w:eastAsia="en-GB"/>
        </w:rPr>
        <w:t>deriveSSB-IndexFromCell</w:t>
      </w:r>
      <w:r w:rsidRPr="001E7D30">
        <w:rPr>
          <w:rFonts w:eastAsia="Malgun Gothic"/>
          <w:lang w:eastAsia="en-GB"/>
        </w:rPr>
        <w:t xml:space="preserve"> is enabled or UE has reported SSB index in L3 measurement report of the same cell, or </w:t>
      </w:r>
    </w:p>
    <w:p w14:paraId="547629C7" w14:textId="1A248110" w:rsidR="00B328CB" w:rsidRPr="001E7D30" w:rsidRDefault="00B328CB" w:rsidP="00A50379">
      <w:pPr>
        <w:ind w:left="852" w:hanging="284"/>
        <w:rPr>
          <w:rFonts w:eastAsia="SimSun"/>
        </w:rPr>
      </w:pPr>
      <w:r w:rsidRPr="001E7D30">
        <w:rPr>
          <w:rFonts w:eastAsia="SimSun"/>
        </w:rPr>
        <w:t>3&gt; target cell measurement period is</w:t>
      </w:r>
      <w:r w:rsidRPr="001E7D30">
        <w:rPr>
          <w:rFonts w:eastAsia="SimSun"/>
          <w:lang w:eastAsia="en-GB"/>
        </w:rPr>
        <w:t xml:space="preserve"> T</w:t>
      </w:r>
      <w:r w:rsidRPr="001E7D30">
        <w:rPr>
          <w:rFonts w:eastAsia="SimSun"/>
          <w:vertAlign w:val="subscript"/>
          <w:lang w:eastAsia="en-GB"/>
        </w:rPr>
        <w:t>PSS/SSS_sync_intra</w:t>
      </w:r>
      <w:r w:rsidRPr="001E7D30">
        <w:rPr>
          <w:rFonts w:eastAsia="SimSun"/>
          <w:lang w:eastAsia="en-GB"/>
        </w:rPr>
        <w:t xml:space="preserve"> + T</w:t>
      </w:r>
      <w:r w:rsidRPr="001E7D30">
        <w:rPr>
          <w:rFonts w:eastAsia="SimSun"/>
          <w:vertAlign w:val="subscript"/>
        </w:rPr>
        <w:t>SSB_measurement_period_intra</w:t>
      </w:r>
      <w:r w:rsidRPr="001E7D30">
        <w:rPr>
          <w:rFonts w:eastAsia="Malgun Gothic"/>
          <w:lang w:eastAsia="en-GB"/>
        </w:rPr>
        <w:t xml:space="preserve"> </w:t>
      </w:r>
      <w:r w:rsidRPr="001E7D30">
        <w:rPr>
          <w:rFonts w:eastAsia="SimSun"/>
        </w:rPr>
        <w:t xml:space="preserve">+ </w:t>
      </w:r>
      <w:r w:rsidRPr="001E7D30">
        <w:rPr>
          <w:rFonts w:eastAsia="Malgun Gothic"/>
          <w:lang w:eastAsia="en-GB"/>
        </w:rPr>
        <w:t>T</w:t>
      </w:r>
      <w:r w:rsidRPr="001E7D30">
        <w:rPr>
          <w:rFonts w:eastAsia="Malgun Gothic"/>
          <w:vertAlign w:val="subscript"/>
          <w:lang w:eastAsia="en-GB"/>
        </w:rPr>
        <w:t>L1-RSRP_Measurement_Period_SSB_int</w:t>
      </w:r>
      <w:r w:rsidRPr="001E7D30">
        <w:rPr>
          <w:rFonts w:eastAsia="SimSun"/>
          <w:vertAlign w:val="subscript"/>
        </w:rPr>
        <w:t>ra</w:t>
      </w:r>
      <w:r w:rsidRPr="001E7D30">
        <w:rPr>
          <w:rFonts w:eastAsia="Malgun Gothic"/>
          <w:lang w:eastAsia="en-GB"/>
        </w:rPr>
        <w:t xml:space="preserve"> + T</w:t>
      </w:r>
      <w:r w:rsidRPr="001E7D30">
        <w:rPr>
          <w:rFonts w:eastAsia="Malgun Gothic"/>
          <w:vertAlign w:val="subscript"/>
          <w:lang w:eastAsia="en-GB"/>
        </w:rPr>
        <w:t>SSB_time_index_int</w:t>
      </w:r>
      <w:r w:rsidRPr="001E7D30">
        <w:rPr>
          <w:rFonts w:eastAsia="SimSun"/>
          <w:vertAlign w:val="subscript"/>
        </w:rPr>
        <w:t>ra</w:t>
      </w:r>
      <w:r w:rsidRPr="001E7D30">
        <w:rPr>
          <w:rFonts w:eastAsia="Malgun Gothic"/>
          <w:lang w:eastAsia="en-GB"/>
        </w:rPr>
        <w:t xml:space="preserve"> as defined in </w:t>
      </w:r>
      <w:r w:rsidRPr="001E7D30">
        <w:rPr>
          <w:rFonts w:eastAsia="SimSun"/>
        </w:rPr>
        <w:t>clause 9.2.5.1 and</w:t>
      </w:r>
      <w:r w:rsidRPr="001E7D30">
        <w:rPr>
          <w:rFonts w:eastAsia="Malgun Gothic"/>
          <w:lang w:eastAsia="en-GB"/>
        </w:rPr>
        <w:t xml:space="preserve"> clause 9.1</w:t>
      </w:r>
      <w:r w:rsidRPr="001E7D30">
        <w:rPr>
          <w:rFonts w:eastAsia="SimSun"/>
        </w:rPr>
        <w:t>4</w:t>
      </w:r>
      <w:r w:rsidRPr="001E7D30">
        <w:rPr>
          <w:rFonts w:eastAsia="Malgun Gothic"/>
          <w:lang w:eastAsia="en-GB"/>
        </w:rPr>
        <w:t>.5.1 assuming T</w:t>
      </w:r>
      <w:r w:rsidRPr="001E7D30">
        <w:rPr>
          <w:rFonts w:eastAsia="Malgun Gothic"/>
          <w:vertAlign w:val="subscript"/>
          <w:lang w:eastAsia="en-GB"/>
        </w:rPr>
        <w:t>Report</w:t>
      </w:r>
      <w:r w:rsidRPr="001E7D30">
        <w:rPr>
          <w:rFonts w:eastAsia="Malgun Gothic"/>
          <w:lang w:eastAsia="en-GB"/>
        </w:rPr>
        <w:t xml:space="preserve"> = 0, otherwise</w:t>
      </w:r>
      <w:r w:rsidRPr="001E7D30">
        <w:rPr>
          <w:rFonts w:eastAsia="SimSun"/>
        </w:rPr>
        <w:t>.</w:t>
      </w:r>
    </w:p>
    <w:p w14:paraId="542DA67C" w14:textId="51749D70" w:rsidR="00B328CB" w:rsidRPr="001E7D30" w:rsidRDefault="00B328CB" w:rsidP="00B328CB">
      <w:pPr>
        <w:ind w:left="568" w:hanging="284"/>
        <w:rPr>
          <w:rFonts w:eastAsia="Malgun Gothic"/>
          <w:lang w:eastAsia="en-GB"/>
        </w:rPr>
      </w:pPr>
      <w:r w:rsidRPr="001E7D30">
        <w:rPr>
          <w:rFonts w:eastAsia="SimSun"/>
        </w:rPr>
        <w:t>2&gt;</w:t>
      </w:r>
      <w:r w:rsidRPr="001E7D30">
        <w:rPr>
          <w:rFonts w:eastAsia="Malgun Gothic"/>
          <w:lang w:eastAsia="en-GB"/>
        </w:rPr>
        <w:t xml:space="preserve"> if the target cell is an inter-frequency cell:</w:t>
      </w:r>
    </w:p>
    <w:p w14:paraId="5F33CEC7" w14:textId="17B18F42" w:rsidR="00B328CB" w:rsidRPr="00D572C9" w:rsidRDefault="00B328CB" w:rsidP="00A50379">
      <w:pPr>
        <w:ind w:left="852" w:hanging="284"/>
      </w:pPr>
      <w:r w:rsidRPr="001E7D30">
        <w:rPr>
          <w:rFonts w:eastAsia="SimSun"/>
        </w:rPr>
        <w:t>3&gt; target cell measurement period is</w:t>
      </w:r>
      <w:r w:rsidRPr="001E7D30">
        <w:rPr>
          <w:rFonts w:eastAsia="SimSun"/>
          <w:lang w:eastAsia="en-GB"/>
        </w:rPr>
        <w:t xml:space="preserve"> T</w:t>
      </w:r>
      <w:r w:rsidRPr="001E7D30">
        <w:rPr>
          <w:rFonts w:eastAsia="SimSun"/>
          <w:vertAlign w:val="subscript"/>
          <w:lang w:eastAsia="en-GB"/>
        </w:rPr>
        <w:t>PSS/SSS_sync_inter</w:t>
      </w:r>
      <w:r w:rsidRPr="001E7D30">
        <w:rPr>
          <w:rFonts w:eastAsia="SimSun"/>
          <w:lang w:eastAsia="en-GB"/>
        </w:rPr>
        <w:t xml:space="preserve"> + T</w:t>
      </w:r>
      <w:r w:rsidRPr="001E7D30">
        <w:rPr>
          <w:rFonts w:eastAsia="SimSun"/>
          <w:vertAlign w:val="subscript"/>
          <w:lang w:eastAsia="en-GB"/>
        </w:rPr>
        <w:t>SSB_measurement_period_inter</w:t>
      </w:r>
      <w:r w:rsidRPr="001E7D30">
        <w:rPr>
          <w:rFonts w:eastAsia="SimSun"/>
        </w:rPr>
        <w:t xml:space="preserve"> +</w:t>
      </w:r>
      <w:r w:rsidRPr="001E7D30">
        <w:rPr>
          <w:rFonts w:eastAsia="SimSun"/>
          <w:lang w:eastAsia="en-GB"/>
        </w:rPr>
        <w:t xml:space="preserve"> </w:t>
      </w:r>
      <w:r w:rsidRPr="001E7D30">
        <w:rPr>
          <w:rFonts w:eastAsia="Malgun Gothic"/>
          <w:lang w:eastAsia="en-GB"/>
        </w:rPr>
        <w:t>T</w:t>
      </w:r>
      <w:r w:rsidRPr="001E7D30">
        <w:rPr>
          <w:rFonts w:eastAsia="Malgun Gothic"/>
          <w:vertAlign w:val="subscript"/>
          <w:lang w:eastAsia="en-GB"/>
        </w:rPr>
        <w:t>L1-RSRP_Measurement_Period_SSB_inter</w:t>
      </w:r>
      <w:r w:rsidRPr="001E7D30">
        <w:rPr>
          <w:rFonts w:eastAsia="Malgun Gothic"/>
          <w:lang w:eastAsia="en-GB"/>
        </w:rPr>
        <w:t xml:space="preserve"> </w:t>
      </w:r>
      <w:r w:rsidRPr="001E7D30">
        <w:rPr>
          <w:rFonts w:eastAsia="SimSun"/>
        </w:rPr>
        <w:t xml:space="preserve">as </w:t>
      </w:r>
      <w:r w:rsidRPr="001E7D30">
        <w:rPr>
          <w:rFonts w:eastAsia="Malgun Gothic"/>
          <w:lang w:eastAsia="en-GB"/>
        </w:rPr>
        <w:t>defined in</w:t>
      </w:r>
      <w:r w:rsidRPr="001E7D30">
        <w:rPr>
          <w:rFonts w:eastAsia="SimSun"/>
        </w:rPr>
        <w:t xml:space="preserve"> clause 9.3.4 and</w:t>
      </w:r>
      <w:r w:rsidRPr="001E7D30">
        <w:rPr>
          <w:rFonts w:eastAsia="Malgun Gothic"/>
          <w:lang w:eastAsia="en-GB"/>
        </w:rPr>
        <w:t xml:space="preserve"> clause 9.15.5 or 9.15.6 assuming T</w:t>
      </w:r>
      <w:r w:rsidRPr="001E7D30">
        <w:rPr>
          <w:rFonts w:eastAsia="Malgun Gothic"/>
          <w:vertAlign w:val="subscript"/>
          <w:lang w:eastAsia="en-GB"/>
        </w:rPr>
        <w:t>Report</w:t>
      </w:r>
      <w:r w:rsidRPr="001E7D30">
        <w:rPr>
          <w:rFonts w:eastAsia="Malgun Gothic"/>
          <w:lang w:eastAsia="en-GB"/>
        </w:rPr>
        <w:t xml:space="preserve"> = 0, if </w:t>
      </w:r>
      <w:r w:rsidRPr="001E7D30">
        <w:rPr>
          <w:rFonts w:eastAsia="SimSun"/>
          <w:i/>
          <w:iCs/>
        </w:rPr>
        <w:t>deriveSSB-IndexFromCellInter-r17</w:t>
      </w:r>
      <w:r w:rsidRPr="001E7D30">
        <w:rPr>
          <w:rFonts w:eastAsia="Malgun Gothic"/>
          <w:lang w:eastAsia="en-GB"/>
        </w:rPr>
        <w:t xml:space="preserve"> is enabled or UE has reported SSB index in L3 measurement report of the same cell, or </w:t>
      </w:r>
    </w:p>
    <w:p w14:paraId="61909FA7" w14:textId="696055B1" w:rsidR="00B328CB" w:rsidRPr="001E7D30" w:rsidRDefault="00B328CB" w:rsidP="00A50379">
      <w:pPr>
        <w:ind w:left="852" w:hanging="284"/>
        <w:rPr>
          <w:rFonts w:eastAsia="SimSun"/>
        </w:rPr>
      </w:pPr>
      <w:r w:rsidRPr="001E7D30">
        <w:rPr>
          <w:rFonts w:eastAsia="SimSun"/>
        </w:rPr>
        <w:t>3&gt; target cell measurement period is</w:t>
      </w:r>
      <w:r w:rsidRPr="001E7D30">
        <w:rPr>
          <w:rFonts w:eastAsia="SimSun"/>
          <w:lang w:eastAsia="en-GB"/>
        </w:rPr>
        <w:t xml:space="preserve"> T</w:t>
      </w:r>
      <w:r w:rsidRPr="001E7D30">
        <w:rPr>
          <w:rFonts w:eastAsia="SimSun"/>
          <w:vertAlign w:val="subscript"/>
          <w:lang w:eastAsia="en-GB"/>
        </w:rPr>
        <w:t>PSS/SSS_sync_inter</w:t>
      </w:r>
      <w:r w:rsidRPr="001E7D30">
        <w:rPr>
          <w:rFonts w:eastAsia="SimSun"/>
          <w:lang w:eastAsia="en-GB"/>
        </w:rPr>
        <w:t xml:space="preserve"> + T</w:t>
      </w:r>
      <w:r w:rsidRPr="001E7D30">
        <w:rPr>
          <w:rFonts w:eastAsia="SimSun"/>
          <w:vertAlign w:val="subscript"/>
          <w:lang w:eastAsia="en-GB"/>
        </w:rPr>
        <w:t>SSB_measurement_period_inter</w:t>
      </w:r>
      <w:r w:rsidRPr="001E7D30">
        <w:rPr>
          <w:rFonts w:eastAsia="SimSun"/>
        </w:rPr>
        <w:t xml:space="preserve"> + </w:t>
      </w:r>
      <w:r w:rsidRPr="001E7D30">
        <w:rPr>
          <w:rFonts w:eastAsia="Malgun Gothic"/>
          <w:lang w:eastAsia="en-GB"/>
        </w:rPr>
        <w:t>T</w:t>
      </w:r>
      <w:r w:rsidRPr="001E7D30">
        <w:rPr>
          <w:rFonts w:eastAsia="Malgun Gothic"/>
          <w:vertAlign w:val="subscript"/>
          <w:lang w:eastAsia="en-GB"/>
        </w:rPr>
        <w:t>L1-RSRP_Measurement_Period_SSB_inter</w:t>
      </w:r>
      <w:r w:rsidRPr="001E7D30">
        <w:rPr>
          <w:rFonts w:eastAsia="Malgun Gothic"/>
          <w:lang w:eastAsia="en-GB"/>
        </w:rPr>
        <w:t xml:space="preserve"> + T</w:t>
      </w:r>
      <w:r w:rsidRPr="001E7D30">
        <w:rPr>
          <w:rFonts w:eastAsia="Malgun Gothic"/>
          <w:vertAlign w:val="subscript"/>
          <w:lang w:eastAsia="en-GB"/>
        </w:rPr>
        <w:t>SSB_time_index_inter</w:t>
      </w:r>
      <w:r w:rsidRPr="001E7D30">
        <w:rPr>
          <w:rFonts w:eastAsia="Malgun Gothic"/>
          <w:lang w:eastAsia="en-GB"/>
        </w:rPr>
        <w:t xml:space="preserve"> as defined</w:t>
      </w:r>
      <w:r w:rsidRPr="001E7D30">
        <w:rPr>
          <w:rFonts w:eastAsia="SimSun"/>
        </w:rPr>
        <w:t xml:space="preserve"> clause 9.3.4 and</w:t>
      </w:r>
      <w:r w:rsidRPr="001E7D30">
        <w:rPr>
          <w:rFonts w:eastAsia="Malgun Gothic"/>
          <w:lang w:eastAsia="en-GB"/>
        </w:rPr>
        <w:t xml:space="preserve"> in clause 9.15.5 or 9.15.6 assuming T</w:t>
      </w:r>
      <w:r w:rsidRPr="001E7D30">
        <w:rPr>
          <w:rFonts w:eastAsia="Malgun Gothic"/>
          <w:vertAlign w:val="subscript"/>
          <w:lang w:eastAsia="en-GB"/>
        </w:rPr>
        <w:t>Report</w:t>
      </w:r>
      <w:r w:rsidRPr="001E7D30">
        <w:rPr>
          <w:rFonts w:eastAsia="Malgun Gothic"/>
          <w:lang w:eastAsia="en-GB"/>
        </w:rPr>
        <w:t xml:space="preserve"> = 0, otherwise</w:t>
      </w:r>
      <w:r w:rsidRPr="001E7D30">
        <w:rPr>
          <w:rFonts w:eastAsia="SimSun"/>
        </w:rPr>
        <w:t>.</w:t>
      </w:r>
    </w:p>
    <w:p w14:paraId="0449B113" w14:textId="42E5FF25" w:rsidR="00B328CB" w:rsidRPr="001E7D30" w:rsidRDefault="00B328CB" w:rsidP="00B328CB">
      <w:pPr>
        <w:ind w:left="284" w:hanging="284"/>
        <w:rPr>
          <w:rFonts w:eastAsia="SimSun"/>
          <w:color w:val="000000"/>
        </w:rPr>
      </w:pPr>
      <w:r w:rsidRPr="001E7D30">
        <w:rPr>
          <w:rFonts w:eastAsia="SimSun"/>
        </w:rPr>
        <w:t>1&gt; I</w:t>
      </w:r>
      <w:r w:rsidRPr="001E7D30">
        <w:rPr>
          <w:rFonts w:eastAsia="SimSun"/>
          <w:color w:val="000000"/>
        </w:rPr>
        <w:t>f SSB-based L3-RSRP measurement is used in the event and target cell is in FR1, T</w:t>
      </w:r>
      <w:r w:rsidRPr="001E7D30">
        <w:rPr>
          <w:rFonts w:eastAsia="SimSun"/>
          <w:color w:val="000000"/>
          <w:vertAlign w:val="subscript"/>
        </w:rPr>
        <w:t>measure</w:t>
      </w:r>
      <w:r w:rsidRPr="001E7D30">
        <w:rPr>
          <w:rFonts w:eastAsia="SimSun"/>
          <w:color w:val="000000"/>
        </w:rPr>
        <w:t xml:space="preserve"> in CHO stated in clause 6.1.4.2.2 is applicable.</w:t>
      </w:r>
    </w:p>
    <w:p w14:paraId="1A1ACC7E" w14:textId="0C7A0716" w:rsidR="00B328CB" w:rsidRPr="001E7D30" w:rsidRDefault="00B328CB" w:rsidP="00B328CB">
      <w:pPr>
        <w:ind w:left="284" w:hanging="284"/>
        <w:rPr>
          <w:lang w:eastAsia="en-GB"/>
        </w:rPr>
      </w:pPr>
      <w:r w:rsidRPr="001E7D30">
        <w:t xml:space="preserve">1&gt; </w:t>
      </w:r>
      <w:r w:rsidRPr="001E7D30">
        <w:rPr>
          <w:rFonts w:eastAsia="Malgun Gothic"/>
          <w:lang w:eastAsia="zh-CN"/>
        </w:rPr>
        <w:t>I</w:t>
      </w:r>
      <w:r w:rsidRPr="001E7D30">
        <w:rPr>
          <w:color w:val="000000" w:themeColor="text1"/>
          <w:lang w:val="en-US"/>
        </w:rPr>
        <w:t>f CSI-RS-based L1-RSRP measurement is used in the event,</w:t>
      </w:r>
      <w:r w:rsidRPr="001E7D30">
        <w:rPr>
          <w:lang w:val="en-US"/>
        </w:rPr>
        <w:t xml:space="preserve"> </w:t>
      </w:r>
      <w:r w:rsidRPr="001E7D30">
        <w:rPr>
          <w:color w:val="000000" w:themeColor="text1"/>
          <w:lang w:val="en-US"/>
        </w:rPr>
        <w:t>T</w:t>
      </w:r>
      <w:r w:rsidRPr="001E7D30">
        <w:rPr>
          <w:color w:val="000000" w:themeColor="text1"/>
          <w:vertAlign w:val="subscript"/>
          <w:lang w:val="en-US"/>
        </w:rPr>
        <w:t>measure</w:t>
      </w:r>
      <w:r w:rsidRPr="001E7D30">
        <w:rPr>
          <w:color w:val="000000" w:themeColor="text1"/>
          <w:lang w:val="en-US"/>
        </w:rPr>
        <w:t xml:space="preserve"> </w:t>
      </w:r>
      <w:r w:rsidRPr="001E7D30">
        <w:rPr>
          <w:lang w:eastAsia="en-GB"/>
        </w:rPr>
        <w:t>shall be no larger than the maximum of CSI-RS-based L1-RSRP measurement periods of the serving cell and the target cell.</w:t>
      </w:r>
    </w:p>
    <w:p w14:paraId="1123C628" w14:textId="77777777" w:rsidR="00B328CB" w:rsidRPr="001E7D30" w:rsidRDefault="00B328CB" w:rsidP="00B328CB">
      <w:pPr>
        <w:ind w:left="568" w:hanging="284"/>
      </w:pPr>
      <w:r w:rsidRPr="001E7D30">
        <w:rPr>
          <w:rFonts w:eastAsia="Malgun Gothic"/>
          <w:lang w:eastAsia="zh-CN"/>
        </w:rPr>
        <w:t>2&gt;</w:t>
      </w:r>
      <w:r w:rsidRPr="001E7D30">
        <w:rPr>
          <w:rFonts w:eastAsia="Malgun Gothic"/>
        </w:rPr>
        <w:t xml:space="preserve"> </w:t>
      </w:r>
      <w:r w:rsidRPr="001E7D30">
        <w:rPr>
          <w:lang w:eastAsia="zh-CN"/>
        </w:rPr>
        <w:t xml:space="preserve">serving cell measurement period </w:t>
      </w:r>
      <w:r w:rsidRPr="001E7D30">
        <w:t>T</w:t>
      </w:r>
      <w:r w:rsidRPr="001E7D30">
        <w:rPr>
          <w:vertAlign w:val="subscript"/>
        </w:rPr>
        <w:t>L1-RSRP_Measurement_Period_CSI-RS</w:t>
      </w:r>
      <w:r w:rsidRPr="001E7D30">
        <w:t xml:space="preserve"> is defined in clause 9.5.4.2 assuming T</w:t>
      </w:r>
      <w:r w:rsidRPr="001E7D30">
        <w:rPr>
          <w:vertAlign w:val="subscript"/>
        </w:rPr>
        <w:t>Report</w:t>
      </w:r>
      <w:r w:rsidRPr="001E7D30">
        <w:t xml:space="preserve"> = 0, and</w:t>
      </w:r>
    </w:p>
    <w:p w14:paraId="2475B1D8" w14:textId="77777777" w:rsidR="00B328CB" w:rsidRPr="001E7D30" w:rsidRDefault="00B328CB" w:rsidP="00B328CB">
      <w:pPr>
        <w:ind w:left="568" w:hanging="284"/>
        <w:rPr>
          <w:del w:id="15" w:author="Nokia" w:date="2025-10-17T10:15:00Z"/>
          <w:rFonts w:eastAsia="Malgun Gothic"/>
          <w:lang w:eastAsia="zh-CN"/>
        </w:rPr>
      </w:pPr>
      <w:del w:id="16" w:author="Nokia" w:date="2025-10-17T10:15:00Z">
        <w:r w:rsidRPr="001E7D30">
          <w:rPr>
            <w:rFonts w:eastAsia="Malgun Gothic"/>
            <w:lang w:eastAsia="zh-CN"/>
          </w:rPr>
          <w:delText>2&gt;</w:delText>
        </w:r>
        <w:r w:rsidRPr="001E7D30">
          <w:rPr>
            <w:rFonts w:eastAsia="Malgun Gothic"/>
          </w:rPr>
          <w:delText xml:space="preserve"> </w:delText>
        </w:r>
        <w:r w:rsidRPr="001E7D30">
          <w:rPr>
            <w:rFonts w:eastAsia="Malgun Gothic"/>
            <w:lang w:eastAsia="en-GB"/>
          </w:rPr>
          <w:delText>If</w:delText>
        </w:r>
        <w:r w:rsidRPr="001E7D30">
          <w:rPr>
            <w:rFonts w:eastAsia="Malgun Gothic"/>
            <w:lang w:eastAsia="zh-CN"/>
          </w:rPr>
          <w:delText xml:space="preserve"> </w:delText>
        </w:r>
        <w:r w:rsidRPr="001E7D30">
          <w:rPr>
            <w:rFonts w:eastAsia="Malgun Gothic"/>
            <w:i/>
            <w:iCs/>
            <w:lang w:eastAsia="en-GB"/>
          </w:rPr>
          <w:delText>deriveSSB-IndexFromCell</w:delText>
        </w:r>
        <w:r w:rsidRPr="001E7D30">
          <w:rPr>
            <w:rFonts w:eastAsia="Malgun Gothic"/>
            <w:lang w:eastAsia="en-GB"/>
          </w:rPr>
          <w:delText xml:space="preserve"> is enabled:</w:delText>
        </w:r>
      </w:del>
    </w:p>
    <w:p w14:paraId="52345F9E" w14:textId="77777777" w:rsidR="00B328CB" w:rsidRPr="001E7D30" w:rsidRDefault="00B328CB" w:rsidP="00B328CB">
      <w:pPr>
        <w:ind w:left="568" w:hanging="284"/>
        <w:rPr>
          <w:rFonts w:eastAsia="Malgun Gothic"/>
          <w:lang w:eastAsia="en-GB"/>
        </w:rPr>
      </w:pPr>
      <w:ins w:id="17" w:author="Nokia" w:date="2025-10-17T10:16:00Z">
        <w:r w:rsidRPr="001E7D30">
          <w:rPr>
            <w:lang w:eastAsia="zh-CN"/>
          </w:rPr>
          <w:t>2</w:t>
        </w:r>
      </w:ins>
      <w:del w:id="18" w:author="Nokia" w:date="2025-10-17T10:15:00Z">
        <w:r w:rsidRPr="001E7D30">
          <w:rPr>
            <w:lang w:eastAsia="zh-CN"/>
          </w:rPr>
          <w:delText>3</w:delText>
        </w:r>
      </w:del>
      <w:r w:rsidRPr="001E7D30">
        <w:rPr>
          <w:lang w:eastAsia="zh-CN"/>
        </w:rPr>
        <w:t xml:space="preserve">&gt; </w:t>
      </w:r>
      <w:r w:rsidRPr="001E7D30">
        <w:t>target cell measurement period is</w:t>
      </w:r>
      <w:r w:rsidRPr="001E7D30">
        <w:rPr>
          <w:lang w:eastAsia="en-GB"/>
        </w:rPr>
        <w:t xml:space="preserve"> </w:t>
      </w:r>
      <w:r w:rsidRPr="001E7D30">
        <w:rPr>
          <w:rFonts w:eastAsia="Malgun Gothic"/>
          <w:lang w:eastAsia="en-GB"/>
        </w:rPr>
        <w:t>T</w:t>
      </w:r>
      <w:r w:rsidRPr="001E7D30">
        <w:rPr>
          <w:rFonts w:eastAsia="Malgun Gothic"/>
          <w:vertAlign w:val="subscript"/>
          <w:lang w:eastAsia="en-GB"/>
        </w:rPr>
        <w:t>L1-RSRP_Measurement_Period_CSI-RS_int</w:t>
      </w:r>
      <w:r w:rsidRPr="001E7D30">
        <w:rPr>
          <w:rFonts w:eastAsia="Malgun Gothic"/>
          <w:vertAlign w:val="subscript"/>
          <w:lang w:eastAsia="zh-CN"/>
        </w:rPr>
        <w:t>ra</w:t>
      </w:r>
      <w:r w:rsidRPr="001E7D30">
        <w:rPr>
          <w:rFonts w:eastAsia="Malgun Gothic"/>
          <w:lang w:eastAsia="en-GB"/>
        </w:rPr>
        <w:t xml:space="preserve"> defined in clause 9.14a.5</w:t>
      </w:r>
      <w:r w:rsidRPr="001E7D30">
        <w:rPr>
          <w:rFonts w:ascii="Segoe UI" w:hAnsi="Segoe UI" w:cs="Segoe UI"/>
          <w:sz w:val="18"/>
          <w:szCs w:val="18"/>
        </w:rPr>
        <w:t xml:space="preserve"> </w:t>
      </w:r>
      <w:r w:rsidRPr="001E7D30">
        <w:rPr>
          <w:rFonts w:eastAsia="Malgun Gothic"/>
          <w:lang w:eastAsia="en-GB"/>
        </w:rPr>
        <w:t>assuming T</w:t>
      </w:r>
      <w:r w:rsidRPr="001E7D30">
        <w:rPr>
          <w:rFonts w:eastAsia="Malgun Gothic"/>
          <w:vertAlign w:val="subscript"/>
          <w:lang w:eastAsia="en-GB"/>
        </w:rPr>
        <w:t>Report</w:t>
      </w:r>
      <w:r w:rsidRPr="001E7D30">
        <w:rPr>
          <w:rFonts w:eastAsia="Malgun Gothic"/>
          <w:lang w:eastAsia="en-GB"/>
        </w:rPr>
        <w:t xml:space="preserve"> = 0</w:t>
      </w:r>
    </w:p>
    <w:p w14:paraId="3E451A6C" w14:textId="77777777" w:rsidR="00B328CB" w:rsidRPr="001E7D30" w:rsidRDefault="00B328CB" w:rsidP="00B328CB">
      <w:pPr>
        <w:ind w:left="851" w:hanging="284"/>
        <w:rPr>
          <w:rFonts w:eastAsia="Malgun Gothic"/>
        </w:rPr>
      </w:pPr>
    </w:p>
    <w:p w14:paraId="7C137BE5" w14:textId="77777777" w:rsidR="00B328CB" w:rsidRPr="001E7D30" w:rsidRDefault="00B328CB" w:rsidP="00B328CB">
      <w:pPr>
        <w:keepNext/>
        <w:keepLines/>
        <w:spacing w:before="120"/>
        <w:ind w:left="1701" w:hanging="1701"/>
        <w:outlineLvl w:val="4"/>
        <w:rPr>
          <w:rFonts w:ascii="Arial" w:eastAsia="SimSun" w:hAnsi="Arial"/>
          <w:sz w:val="22"/>
        </w:rPr>
      </w:pPr>
      <w:r w:rsidRPr="001E7D30">
        <w:rPr>
          <w:rFonts w:ascii="Arial" w:eastAsia="SimSun" w:hAnsi="Arial"/>
          <w:sz w:val="22"/>
        </w:rPr>
        <w:t>6.3.2.2.2</w:t>
      </w:r>
      <w:r w:rsidRPr="001E7D30">
        <w:rPr>
          <w:rFonts w:ascii="Arial" w:eastAsia="SimSun" w:hAnsi="Arial"/>
          <w:sz w:val="22"/>
        </w:rPr>
        <w:tab/>
        <w:t>C</w:t>
      </w:r>
      <w:del w:id="19" w:author="Nokia" w:date="2025-10-03T11:41:00Z">
        <w:r w:rsidRPr="001E7D30">
          <w:rPr>
            <w:rFonts w:ascii="Arial" w:eastAsia="SimSun" w:hAnsi="Arial"/>
            <w:sz w:val="22"/>
          </w:rPr>
          <w:delText xml:space="preserve">onditional </w:delText>
        </w:r>
      </w:del>
      <w:r w:rsidRPr="001E7D30">
        <w:rPr>
          <w:rFonts w:ascii="Arial" w:eastAsia="SimSun" w:hAnsi="Arial"/>
          <w:sz w:val="22"/>
        </w:rPr>
        <w:t>LTM RRC processing time</w:t>
      </w:r>
    </w:p>
    <w:p w14:paraId="1284F828" w14:textId="77777777" w:rsidR="00B328CB" w:rsidRPr="001E7D30" w:rsidRDefault="00B328CB" w:rsidP="00B328CB">
      <w:pPr>
        <w:rPr>
          <w:rFonts w:eastAsia="SimSun"/>
        </w:rPr>
      </w:pPr>
      <w:r w:rsidRPr="001E7D30">
        <w:rPr>
          <w:rFonts w:eastAsia="SimSun"/>
        </w:rPr>
        <w:t>T</w:t>
      </w:r>
      <w:r w:rsidRPr="001E7D30">
        <w:rPr>
          <w:rFonts w:eastAsia="SimSun"/>
          <w:vertAlign w:val="subscript"/>
        </w:rPr>
        <w:t>CLTM-RRC-processing</w:t>
      </w:r>
      <w:r w:rsidRPr="001E7D30">
        <w:rPr>
          <w:rFonts w:eastAsia="SimSun"/>
        </w:rPr>
        <w:t xml:space="preserve"> </w:t>
      </w:r>
      <w:bookmarkStart w:id="20" w:name="_Hlk196730019"/>
      <w:r w:rsidRPr="001E7D30">
        <w:rPr>
          <w:rFonts w:eastAsia="SimSun"/>
        </w:rPr>
        <w:t>is the time for ASN.1 decoding and validity/compliance check for the RRC configuration of the CLTM</w:t>
      </w:r>
      <w:bookmarkEnd w:id="20"/>
      <w:r w:rsidRPr="001E7D30">
        <w:rPr>
          <w:rFonts w:eastAsia="SimSun"/>
        </w:rPr>
        <w:t xml:space="preserve"> target cell. </w:t>
      </w:r>
    </w:p>
    <w:p w14:paraId="1230C2AB" w14:textId="77777777" w:rsidR="00B328CB" w:rsidRPr="001E7D30" w:rsidRDefault="00B328CB" w:rsidP="00B328CB">
      <w:pPr>
        <w:ind w:left="284" w:hanging="284"/>
        <w:rPr>
          <w:rFonts w:eastAsia="SimSun"/>
        </w:rPr>
      </w:pPr>
      <w:r w:rsidRPr="001E7D30">
        <w:rPr>
          <w:rFonts w:eastAsia="SimSun"/>
        </w:rPr>
        <w:t xml:space="preserve">1&gt; if the UE supports </w:t>
      </w:r>
      <w:r w:rsidRPr="001E7D30">
        <w:rPr>
          <w:rFonts w:eastAsia="SimSun"/>
          <w:i/>
          <w:iCs/>
        </w:rPr>
        <w:t>ltm-FastProcessingConfig-r18</w:t>
      </w:r>
      <w:r w:rsidRPr="001E7D30">
        <w:rPr>
          <w:rFonts w:eastAsia="SimSun"/>
        </w:rPr>
        <w:t xml:space="preserve"> capability, and </w:t>
      </w:r>
    </w:p>
    <w:p w14:paraId="73A8CD12" w14:textId="77777777" w:rsidR="00B328CB" w:rsidRPr="001E7D30" w:rsidRDefault="00B328CB" w:rsidP="00B328CB">
      <w:pPr>
        <w:ind w:left="283"/>
        <w:rPr>
          <w:rFonts w:eastAsia="SimSun"/>
          <w:i/>
          <w:iCs/>
        </w:rPr>
      </w:pPr>
      <w:r w:rsidRPr="001E7D30">
        <w:rPr>
          <w:rFonts w:eastAsia="SimSun"/>
        </w:rPr>
        <w:t>2&gt;</w:t>
      </w:r>
      <w:ins w:id="21" w:author="Nokia" w:date="2025-10-03T11:49:00Z">
        <w:r w:rsidRPr="001E7D30">
          <w:rPr>
            <w:rFonts w:eastAsia="SimSun"/>
          </w:rPr>
          <w:t xml:space="preserve"> </w:t>
        </w:r>
      </w:ins>
      <w:r w:rsidRPr="001E7D30">
        <w:rPr>
          <w:rFonts w:eastAsia="SimSun"/>
        </w:rPr>
        <w:t>if t</w:t>
      </w:r>
      <w:r w:rsidRPr="001E7D30">
        <w:rPr>
          <w:rFonts w:eastAsia="Malgun Gothic"/>
          <w:lang w:eastAsia="en-GB"/>
        </w:rPr>
        <w:t xml:space="preserve">he number of </w:t>
      </w:r>
      <w:r w:rsidRPr="001E7D30">
        <w:rPr>
          <w:rFonts w:eastAsia="SimSun"/>
        </w:rPr>
        <w:t xml:space="preserve">LTM and </w:t>
      </w:r>
      <w:r w:rsidRPr="001E7D30">
        <w:rPr>
          <w:rFonts w:eastAsia="Malgun Gothic"/>
          <w:lang w:eastAsia="en-GB"/>
        </w:rPr>
        <w:t xml:space="preserve">CLTM candidate cell configurations does not exceed </w:t>
      </w:r>
      <w:bookmarkStart w:id="22" w:name="_Hlk172883418"/>
      <w:r w:rsidRPr="001E7D30">
        <w:rPr>
          <w:rFonts w:eastAsia="Malgun Gothic"/>
          <w:i/>
          <w:iCs/>
          <w:lang w:eastAsia="en-GB"/>
        </w:rPr>
        <w:t>maxNumberConfigs-r18</w:t>
      </w:r>
      <w:bookmarkEnd w:id="22"/>
      <w:ins w:id="23" w:author="Nokia" w:date="2025-10-03T11:49:00Z">
        <w:r w:rsidRPr="001E7D30">
          <w:rPr>
            <w:rFonts w:eastAsia="Malgun Gothic"/>
            <w:i/>
            <w:iCs/>
            <w:lang w:eastAsia="en-GB"/>
          </w:rPr>
          <w:t>,</w:t>
        </w:r>
      </w:ins>
      <w:r w:rsidRPr="001E7D30">
        <w:rPr>
          <w:rFonts w:eastAsia="SimSun"/>
          <w:i/>
          <w:iCs/>
        </w:rPr>
        <w:t xml:space="preserve"> </w:t>
      </w:r>
      <w:r w:rsidRPr="001E7D30">
        <w:rPr>
          <w:rFonts w:eastAsia="SimSun"/>
        </w:rPr>
        <w:t>and</w:t>
      </w:r>
    </w:p>
    <w:p w14:paraId="2DD01929" w14:textId="77777777" w:rsidR="00B328CB" w:rsidRPr="001E7D30" w:rsidRDefault="00B328CB" w:rsidP="00B328CB">
      <w:pPr>
        <w:ind w:left="283"/>
        <w:rPr>
          <w:rFonts w:eastAsia="SimSun"/>
        </w:rPr>
      </w:pPr>
      <w:r w:rsidRPr="001E7D30">
        <w:rPr>
          <w:rFonts w:eastAsia="SimSun"/>
        </w:rPr>
        <w:t>2&gt;</w:t>
      </w:r>
      <w:ins w:id="24" w:author="Nokia" w:date="2025-10-03T11:49:00Z">
        <w:r w:rsidRPr="001E7D30">
          <w:rPr>
            <w:rFonts w:eastAsia="SimSun"/>
          </w:rPr>
          <w:t xml:space="preserve"> </w:t>
        </w:r>
      </w:ins>
      <w:r w:rsidRPr="001E7D30">
        <w:rPr>
          <w:rFonts w:eastAsia="SimSun"/>
        </w:rPr>
        <w:t xml:space="preserve">if </w:t>
      </w:r>
      <w:r w:rsidRPr="001E7D30">
        <w:rPr>
          <w:rFonts w:eastAsia="Malgun Gothic"/>
          <w:lang w:eastAsia="en-GB"/>
        </w:rPr>
        <w:t xml:space="preserve">the number of the configured serving cells and the cells in the </w:t>
      </w:r>
      <w:r w:rsidRPr="001E7D30">
        <w:rPr>
          <w:rFonts w:eastAsia="SimSun"/>
        </w:rPr>
        <w:t>LTM and</w:t>
      </w:r>
      <w:r w:rsidRPr="001E7D30">
        <w:rPr>
          <w:rFonts w:eastAsia="Malgun Gothic"/>
          <w:lang w:eastAsia="en-GB"/>
        </w:rPr>
        <w:t xml:space="preserve"> CLTM configuration does not exceed </w:t>
      </w:r>
      <w:r w:rsidRPr="001E7D30">
        <w:rPr>
          <w:rFonts w:eastAsia="Malgun Gothic"/>
          <w:i/>
          <w:iCs/>
          <w:lang w:eastAsia="en-GB"/>
        </w:rPr>
        <w:t>maxNumberStoredConfigCells-r18</w:t>
      </w:r>
    </w:p>
    <w:p w14:paraId="236209D8" w14:textId="77777777" w:rsidR="00B328CB" w:rsidRPr="001E7D30" w:rsidRDefault="00B328CB" w:rsidP="00B328CB">
      <w:pPr>
        <w:ind w:left="567"/>
        <w:rPr>
          <w:rFonts w:eastAsia="SimSun"/>
        </w:rPr>
      </w:pPr>
      <w:r w:rsidRPr="001E7D30">
        <w:rPr>
          <w:rFonts w:eastAsia="SimSun"/>
        </w:rPr>
        <w:t>3&gt; T</w:t>
      </w:r>
      <w:r w:rsidRPr="001E7D30">
        <w:rPr>
          <w:rFonts w:eastAsia="SimSun"/>
          <w:vertAlign w:val="subscript"/>
        </w:rPr>
        <w:t>CLTM-RRC-processing</w:t>
      </w:r>
      <w:r w:rsidRPr="001E7D30">
        <w:rPr>
          <w:rFonts w:eastAsia="SimSun"/>
        </w:rPr>
        <w:t xml:space="preserve"> = 0</w:t>
      </w:r>
    </w:p>
    <w:p w14:paraId="0320760B" w14:textId="77777777" w:rsidR="00B328CB" w:rsidRPr="001E7D30" w:rsidRDefault="00B328CB" w:rsidP="00B328CB">
      <w:pPr>
        <w:ind w:left="567" w:hanging="284"/>
        <w:rPr>
          <w:rFonts w:eastAsia="SimSun"/>
        </w:rPr>
      </w:pPr>
      <w:r w:rsidRPr="001E7D30">
        <w:rPr>
          <w:rFonts w:eastAsia="SimSun"/>
        </w:rPr>
        <w:t>2&gt; else</w:t>
      </w:r>
      <w:del w:id="25" w:author="Nokia" w:date="2025-10-03T11:58:00Z">
        <w:r w:rsidRPr="001E7D30">
          <w:rPr>
            <w:rFonts w:eastAsia="SimSun"/>
          </w:rPr>
          <w:delText>:</w:delText>
        </w:r>
      </w:del>
    </w:p>
    <w:p w14:paraId="0F5D3DEB" w14:textId="77777777" w:rsidR="00B328CB" w:rsidRPr="001E7D30" w:rsidRDefault="00B328CB" w:rsidP="00B328CB">
      <w:pPr>
        <w:ind w:left="851" w:hanging="284"/>
        <w:rPr>
          <w:rFonts w:eastAsia="SimSun"/>
        </w:rPr>
      </w:pPr>
      <w:r w:rsidRPr="001E7D30">
        <w:rPr>
          <w:rFonts w:eastAsia="SimSun"/>
        </w:rPr>
        <w:t>3&gt; if UE has received CLTM candidate cell TCI state activation command for the target cell at least T</w:t>
      </w:r>
      <w:r w:rsidRPr="001E7D30">
        <w:rPr>
          <w:rFonts w:eastAsia="SimSun"/>
          <w:vertAlign w:val="subscript"/>
        </w:rPr>
        <w:t xml:space="preserve">HARQ </w:t>
      </w:r>
      <w:r w:rsidRPr="001E7D30">
        <w:rPr>
          <w:rFonts w:eastAsia="SimSun"/>
        </w:rPr>
        <w:t>+ 13 ms before UE starts</w:t>
      </w:r>
      <w:r w:rsidRPr="001E7D30">
        <w:rPr>
          <w:rFonts w:eastAsia="Malgun Gothic"/>
          <w:lang w:eastAsia="en-GB"/>
        </w:rPr>
        <w:t xml:space="preserve"> cell switch execution to the target cell</w:t>
      </w:r>
      <w:r w:rsidRPr="001E7D30">
        <w:rPr>
          <w:rFonts w:eastAsia="SimSun"/>
        </w:rPr>
        <w:t>, and/or</w:t>
      </w:r>
    </w:p>
    <w:p w14:paraId="071D2383" w14:textId="77777777" w:rsidR="00B328CB" w:rsidRPr="001E7D30" w:rsidRDefault="00B328CB" w:rsidP="00B328CB">
      <w:pPr>
        <w:ind w:left="851" w:hanging="284"/>
        <w:rPr>
          <w:rFonts w:eastAsia="SimSun"/>
        </w:rPr>
      </w:pPr>
      <w:r w:rsidRPr="001E7D30">
        <w:rPr>
          <w:rFonts w:eastAsia="SimSun"/>
        </w:rPr>
        <w:t xml:space="preserve">3&gt; if </w:t>
      </w:r>
      <w:r w:rsidRPr="001E7D30">
        <w:rPr>
          <w:rFonts w:eastAsia="Malgun Gothic"/>
          <w:lang w:eastAsia="en-GB"/>
        </w:rPr>
        <w:t>UE has received PDCCH order for early RACH for the target cell at least N</w:t>
      </w:r>
      <w:r w:rsidRPr="001E7D30">
        <w:rPr>
          <w:rFonts w:eastAsia="Malgun Gothic"/>
          <w:vertAlign w:val="subscript"/>
          <w:lang w:eastAsia="en-GB"/>
        </w:rPr>
        <w:t>T,2</w:t>
      </w:r>
      <w:r w:rsidRPr="001E7D30">
        <w:rPr>
          <w:rFonts w:eastAsia="Malgun Gothic"/>
          <w:lang w:eastAsia="en-GB"/>
        </w:rPr>
        <w:t>+10 ms before UE starts cell switch execution to the target cell, where N</w:t>
      </w:r>
      <w:r w:rsidRPr="001E7D30">
        <w:rPr>
          <w:rFonts w:eastAsia="Malgun Gothic"/>
          <w:vertAlign w:val="subscript"/>
          <w:lang w:eastAsia="en-GB"/>
        </w:rPr>
        <w:t>T,2</w:t>
      </w:r>
      <w:r w:rsidRPr="001E7D30">
        <w:rPr>
          <w:rFonts w:eastAsia="Malgun Gothic"/>
          <w:lang w:eastAsia="en-GB"/>
        </w:rPr>
        <w:t xml:space="preserve"> is defined in section 8.1 of TS 38.213 [3], and</w:t>
      </w:r>
    </w:p>
    <w:p w14:paraId="03E8197B" w14:textId="77777777" w:rsidR="00B328CB" w:rsidRPr="001E7D30" w:rsidRDefault="00B328CB" w:rsidP="00B328CB">
      <w:pPr>
        <w:ind w:left="851" w:hanging="284"/>
        <w:rPr>
          <w:rFonts w:eastAsia="SimSun"/>
        </w:rPr>
      </w:pPr>
      <w:r w:rsidRPr="001E7D30">
        <w:rPr>
          <w:rFonts w:eastAsia="SimSun"/>
        </w:rPr>
        <w:lastRenderedPageBreak/>
        <w:t>3&gt; if t</w:t>
      </w:r>
      <w:r w:rsidRPr="001E7D30">
        <w:rPr>
          <w:rFonts w:eastAsia="Malgun Gothic"/>
          <w:lang w:eastAsia="en-GB"/>
        </w:rPr>
        <w:t xml:space="preserve">he total number of LTM and CLTM candidate cells for which TCI state(s) were activated or PDCCH order was received before UE starts cell </w:t>
      </w:r>
      <w:r w:rsidRPr="001E7D30">
        <w:rPr>
          <w:rFonts w:eastAsia="SimSun"/>
        </w:rPr>
        <w:t>s</w:t>
      </w:r>
      <w:r w:rsidRPr="001E7D30">
        <w:rPr>
          <w:rFonts w:eastAsia="Malgun Gothic"/>
          <w:lang w:eastAsia="en-GB"/>
        </w:rPr>
        <w:t>witch execution to target cell does not exceed maxNumberConfigs-r18,</w:t>
      </w:r>
      <w:r w:rsidRPr="001E7D30">
        <w:rPr>
          <w:rFonts w:eastAsia="SimSun"/>
        </w:rPr>
        <w:t xml:space="preserve"> and</w:t>
      </w:r>
    </w:p>
    <w:p w14:paraId="7A2642B2" w14:textId="77777777" w:rsidR="00B328CB" w:rsidRPr="001E7D30" w:rsidRDefault="00B328CB" w:rsidP="00B328CB">
      <w:pPr>
        <w:ind w:left="851" w:hanging="284"/>
        <w:rPr>
          <w:rFonts w:eastAsia="SimSun"/>
        </w:rPr>
      </w:pPr>
      <w:r w:rsidRPr="001E7D30">
        <w:rPr>
          <w:rFonts w:eastAsia="SimSun"/>
        </w:rPr>
        <w:t xml:space="preserve">3&gt; if </w:t>
      </w:r>
      <w:r w:rsidRPr="001E7D30">
        <w:rPr>
          <w:rFonts w:eastAsia="Malgun Gothic"/>
          <w:lang w:eastAsia="en-GB"/>
        </w:rPr>
        <w:t>the total number of serving cells and the cells in the LTM and CLTM configuration for which TCI state(s) were activated and/or PDCCH order was received before UE starts cell switch execution to</w:t>
      </w:r>
      <w:del w:id="26" w:author="Nokia" w:date="2025-10-02T18:19:00Z">
        <w:r w:rsidRPr="001E7D30">
          <w:rPr>
            <w:rFonts w:eastAsia="Malgun Gothic"/>
            <w:lang w:eastAsia="en-GB"/>
          </w:rPr>
          <w:delText xml:space="preserve"> </w:delText>
        </w:r>
      </w:del>
      <w:r w:rsidRPr="001E7D30">
        <w:rPr>
          <w:rFonts w:eastAsia="Malgun Gothic"/>
          <w:lang w:eastAsia="en-GB"/>
        </w:rPr>
        <w:t xml:space="preserve"> the target cell does not exceed </w:t>
      </w:r>
      <w:r w:rsidRPr="001E7D30">
        <w:rPr>
          <w:rFonts w:eastAsia="Malgun Gothic"/>
          <w:i/>
          <w:iCs/>
          <w:lang w:eastAsia="en-GB"/>
        </w:rPr>
        <w:t>maxNumberStoredConfigCells-r18</w:t>
      </w:r>
      <w:del w:id="27" w:author="Nokia" w:date="2025-10-16T16:08:00Z">
        <w:r w:rsidRPr="001E7D30">
          <w:rPr>
            <w:rFonts w:eastAsia="Malgun Gothic"/>
            <w:lang w:eastAsia="en-GB"/>
          </w:rPr>
          <w:delText>.</w:delText>
        </w:r>
      </w:del>
    </w:p>
    <w:p w14:paraId="28D99DA7" w14:textId="77777777" w:rsidR="00B328CB" w:rsidRPr="001E7D30" w:rsidRDefault="00B328CB" w:rsidP="00B328CB">
      <w:pPr>
        <w:ind w:left="850"/>
        <w:rPr>
          <w:rFonts w:eastAsia="SimSun"/>
        </w:rPr>
      </w:pPr>
      <w:r w:rsidRPr="001E7D30">
        <w:rPr>
          <w:rFonts w:eastAsia="SimSun"/>
        </w:rPr>
        <w:t>4&gt; T</w:t>
      </w:r>
      <w:r w:rsidRPr="001E7D30">
        <w:rPr>
          <w:rFonts w:eastAsia="SimSun"/>
          <w:vertAlign w:val="subscript"/>
        </w:rPr>
        <w:t>CLTM-RRC-processing</w:t>
      </w:r>
      <w:r w:rsidRPr="001E7D30">
        <w:rPr>
          <w:rFonts w:eastAsia="SimSun"/>
        </w:rPr>
        <w:t xml:space="preserve"> = 0</w:t>
      </w:r>
    </w:p>
    <w:p w14:paraId="3F81D43A" w14:textId="77777777" w:rsidR="00B328CB" w:rsidRPr="001E7D30" w:rsidRDefault="00B328CB" w:rsidP="00B328CB">
      <w:pPr>
        <w:rPr>
          <w:rFonts w:eastAsia="SimSun"/>
        </w:rPr>
      </w:pPr>
      <w:r w:rsidRPr="001E7D30">
        <w:rPr>
          <w:rFonts w:eastAsia="SimSun"/>
        </w:rPr>
        <w:t>1&gt; else</w:t>
      </w:r>
      <w:del w:id="28" w:author="Nokia" w:date="2025-10-03T11:58:00Z">
        <w:r w:rsidRPr="001E7D30">
          <w:rPr>
            <w:rFonts w:eastAsia="SimSun"/>
          </w:rPr>
          <w:delText>:</w:delText>
        </w:r>
      </w:del>
    </w:p>
    <w:p w14:paraId="72B796A0" w14:textId="77777777" w:rsidR="00B328CB" w:rsidRPr="001E7D30" w:rsidRDefault="00B328CB" w:rsidP="00B328CB">
      <w:pPr>
        <w:ind w:left="283"/>
        <w:rPr>
          <w:rFonts w:eastAsia="SimSun"/>
        </w:rPr>
      </w:pPr>
      <w:r w:rsidRPr="001E7D30">
        <w:rPr>
          <w:rFonts w:eastAsia="SimSun"/>
        </w:rPr>
        <w:t>2&gt; T</w:t>
      </w:r>
      <w:r w:rsidRPr="001E7D30">
        <w:rPr>
          <w:rFonts w:eastAsia="SimSun"/>
          <w:vertAlign w:val="subscript"/>
        </w:rPr>
        <w:t>CLTM-RRC-processing</w:t>
      </w:r>
      <w:r w:rsidRPr="001E7D30">
        <w:rPr>
          <w:rFonts w:eastAsia="SimSun"/>
        </w:rPr>
        <w:t xml:space="preserve"> = 10 ms</w:t>
      </w:r>
      <w:del w:id="29" w:author="Nokia" w:date="2025-10-16T16:08:00Z">
        <w:r w:rsidRPr="001E7D30">
          <w:rPr>
            <w:rFonts w:eastAsia="SimSun"/>
          </w:rPr>
          <w:delText>.</w:delText>
        </w:r>
      </w:del>
    </w:p>
    <w:p w14:paraId="081A6500" w14:textId="77777777" w:rsidR="00B328CB" w:rsidRPr="001E7D30" w:rsidRDefault="00B328CB" w:rsidP="00B328CB">
      <w:pPr>
        <w:ind w:left="852" w:hanging="284"/>
        <w:rPr>
          <w:rFonts w:eastAsia="SimSun"/>
        </w:rPr>
      </w:pPr>
    </w:p>
    <w:p w14:paraId="77A161A0" w14:textId="77777777" w:rsidR="00B328CB" w:rsidRPr="001E7D30" w:rsidRDefault="00B328CB" w:rsidP="00B328CB">
      <w:pPr>
        <w:keepNext/>
        <w:keepLines/>
        <w:spacing w:before="120"/>
        <w:ind w:left="1701" w:hanging="1701"/>
        <w:outlineLvl w:val="4"/>
        <w:rPr>
          <w:rFonts w:ascii="Arial" w:eastAsia="SimSun" w:hAnsi="Arial"/>
          <w:sz w:val="22"/>
        </w:rPr>
      </w:pPr>
      <w:r w:rsidRPr="001E7D30">
        <w:rPr>
          <w:rFonts w:ascii="Arial" w:eastAsia="SimSun" w:hAnsi="Arial"/>
          <w:sz w:val="22"/>
        </w:rPr>
        <w:t>6.3.2.2.3</w:t>
      </w:r>
      <w:r w:rsidRPr="001E7D30">
        <w:rPr>
          <w:rFonts w:ascii="Arial" w:eastAsia="SimSun" w:hAnsi="Arial"/>
          <w:sz w:val="22"/>
        </w:rPr>
        <w:tab/>
        <w:t>Interruption time</w:t>
      </w:r>
    </w:p>
    <w:p w14:paraId="052B32E9" w14:textId="77777777" w:rsidR="00B328CB" w:rsidRPr="001E7D30" w:rsidRDefault="00B328CB" w:rsidP="00B328CB">
      <w:pPr>
        <w:rPr>
          <w:rFonts w:eastAsia="SimSun" w:cs="v4.2.0"/>
        </w:rPr>
      </w:pPr>
      <w:r w:rsidRPr="001E7D30">
        <w:rPr>
          <w:rFonts w:eastAsia="SimSun" w:cs="v4.2.0"/>
        </w:rPr>
        <w:t xml:space="preserve">The interruption time </w:t>
      </w:r>
      <w:r w:rsidRPr="001E7D30">
        <w:rPr>
          <w:rFonts w:eastAsia="SimSun"/>
        </w:rPr>
        <w:t>T</w:t>
      </w:r>
      <w:r w:rsidRPr="001E7D30">
        <w:rPr>
          <w:rFonts w:eastAsia="SimSun"/>
          <w:vertAlign w:val="subscript"/>
        </w:rPr>
        <w:t>CLTM-interrupt</w:t>
      </w:r>
      <w:r w:rsidRPr="001E7D30">
        <w:rPr>
          <w:rFonts w:eastAsia="SimSun" w:cs="v4.2.0"/>
        </w:rPr>
        <w:t xml:space="preserve"> is between the time the UE </w:t>
      </w:r>
      <w:r w:rsidRPr="001E7D30">
        <w:rPr>
          <w:rFonts w:eastAsia="SimSun"/>
        </w:rPr>
        <w:t>starts to</w:t>
      </w:r>
      <w:r w:rsidRPr="001E7D30">
        <w:rPr>
          <w:rFonts w:eastAsia="SimSun" w:cs="v4.2.0"/>
        </w:rPr>
        <w:t xml:space="preserve"> execute cell switch towards the target cell until the time the UE starts to transmit </w:t>
      </w:r>
      <w:r w:rsidRPr="001E7D30">
        <w:rPr>
          <w:rFonts w:eastAsia="SimSun" w:cs="v4.2.0"/>
          <w:snapToGrid w:val="0"/>
        </w:rPr>
        <w:t xml:space="preserve">the new uplink transmission to the target cell, excluding </w:t>
      </w:r>
      <w:r w:rsidRPr="001E7D30">
        <w:rPr>
          <w:rFonts w:eastAsia="SimSun"/>
        </w:rPr>
        <w:t>T</w:t>
      </w:r>
      <w:r w:rsidRPr="001E7D30">
        <w:rPr>
          <w:rFonts w:eastAsia="SimSun"/>
          <w:vertAlign w:val="subscript"/>
        </w:rPr>
        <w:t>CLTM-RRC-processing</w:t>
      </w:r>
      <w:r w:rsidRPr="001E7D30">
        <w:rPr>
          <w:rFonts w:eastAsia="SimSun" w:cs="v4.2.0"/>
        </w:rPr>
        <w:t>.</w:t>
      </w:r>
    </w:p>
    <w:p w14:paraId="654CCAD1" w14:textId="77777777" w:rsidR="00B328CB" w:rsidRPr="001E7D30" w:rsidRDefault="00B328CB" w:rsidP="00B328CB">
      <w:pPr>
        <w:jc w:val="center"/>
        <w:rPr>
          <w:rFonts w:eastAsia="SimSun"/>
        </w:rPr>
      </w:pPr>
      <w:r w:rsidRPr="001E7D30">
        <w:rPr>
          <w:rFonts w:eastAsia="SimSun"/>
        </w:rPr>
        <w:t>T</w:t>
      </w:r>
      <w:r w:rsidRPr="001E7D30">
        <w:rPr>
          <w:rFonts w:eastAsia="SimSun"/>
          <w:vertAlign w:val="subscript"/>
        </w:rPr>
        <w:t>CLTM-interrupt</w:t>
      </w:r>
      <w:r w:rsidRPr="001E7D30">
        <w:rPr>
          <w:rFonts w:eastAsia="SimSun" w:cs="v4.2.0"/>
        </w:rPr>
        <w:t xml:space="preserve"> </w:t>
      </w:r>
      <w:r w:rsidRPr="001E7D30">
        <w:rPr>
          <w:rFonts w:eastAsia="SimSun"/>
        </w:rPr>
        <w:t>= T</w:t>
      </w:r>
      <w:r w:rsidRPr="001E7D30">
        <w:rPr>
          <w:rFonts w:eastAsia="SimSun"/>
          <w:vertAlign w:val="subscript"/>
        </w:rPr>
        <w:t>LTM-processing</w:t>
      </w:r>
      <w:r w:rsidRPr="001E7D30">
        <w:rPr>
          <w:rFonts w:eastAsia="SimSun"/>
        </w:rPr>
        <w:t xml:space="preserve"> + </w:t>
      </w:r>
      <w:r w:rsidRPr="001E7D30">
        <w:rPr>
          <w:rFonts w:eastAsia="SimSun"/>
          <w:bCs/>
        </w:rPr>
        <w:t>T</w:t>
      </w:r>
      <w:r w:rsidRPr="001E7D30">
        <w:rPr>
          <w:rFonts w:eastAsia="SimSun"/>
          <w:bCs/>
          <w:vertAlign w:val="subscript"/>
        </w:rPr>
        <w:t>first-RS</w:t>
      </w:r>
      <w:r w:rsidRPr="001E7D30">
        <w:rPr>
          <w:rFonts w:eastAsia="SimSun"/>
        </w:rPr>
        <w:t xml:space="preserve"> + T</w:t>
      </w:r>
      <w:r w:rsidRPr="001E7D30">
        <w:rPr>
          <w:rFonts w:eastAsia="SimSun"/>
          <w:vertAlign w:val="subscript"/>
        </w:rPr>
        <w:t xml:space="preserve">RS-proc </w:t>
      </w:r>
      <w:r w:rsidRPr="001E7D30">
        <w:rPr>
          <w:rFonts w:eastAsia="SimSun"/>
        </w:rPr>
        <w:t>+ T</w:t>
      </w:r>
      <w:ins w:id="30" w:author="Nokia RAN4#117" w:date="2025-11-03T17:55:00Z" w16du:dateUtc="2025-11-03T15:55:00Z">
        <w:r w:rsidRPr="0086645B">
          <w:rPr>
            <w:rFonts w:eastAsia="SimSun"/>
            <w:vertAlign w:val="subscript"/>
          </w:rPr>
          <w:t>C</w:t>
        </w:r>
      </w:ins>
      <w:r w:rsidRPr="001E7D30">
        <w:rPr>
          <w:rFonts w:eastAsia="SimSun"/>
          <w:vertAlign w:val="subscript"/>
        </w:rPr>
        <w:t>LTM-IU</w:t>
      </w:r>
      <w:r w:rsidRPr="001E7D30">
        <w:rPr>
          <w:rFonts w:eastAsia="SimSun"/>
        </w:rPr>
        <w:t xml:space="preserve"> ms,</w:t>
      </w:r>
    </w:p>
    <w:p w14:paraId="4E0D9A47" w14:textId="77777777" w:rsidR="00B328CB" w:rsidRPr="001E7D30" w:rsidRDefault="00B328CB" w:rsidP="00B328CB">
      <w:pPr>
        <w:rPr>
          <w:rFonts w:eastAsia="SimSun" w:cs="v4.2.0"/>
        </w:rPr>
      </w:pPr>
      <w:r w:rsidRPr="001E7D30">
        <w:rPr>
          <w:rFonts w:eastAsia="SimSun" w:cs="v4.2.0"/>
        </w:rPr>
        <w:t>Where:</w:t>
      </w:r>
    </w:p>
    <w:p w14:paraId="7AE47446" w14:textId="77777777" w:rsidR="00B328CB" w:rsidRPr="001E7D30" w:rsidRDefault="00B328CB" w:rsidP="00B328CB">
      <w:pPr>
        <w:ind w:left="568" w:hanging="284"/>
        <w:rPr>
          <w:rFonts w:eastAsia="SimSun"/>
          <w:color w:val="000000"/>
        </w:rPr>
      </w:pPr>
      <w:r w:rsidRPr="001E7D30">
        <w:rPr>
          <w:rFonts w:eastAsia="SimSun" w:cs="v4.2.0"/>
        </w:rPr>
        <w:t>-</w:t>
      </w:r>
      <w:r w:rsidRPr="001E7D30">
        <w:rPr>
          <w:rFonts w:eastAsia="SimSun" w:cs="v4.2.0"/>
        </w:rPr>
        <w:tab/>
      </w:r>
      <w:r w:rsidRPr="001E7D30">
        <w:rPr>
          <w:rFonts w:eastAsia="PMingLiU"/>
        </w:rPr>
        <w:t>T</w:t>
      </w:r>
      <w:r w:rsidRPr="001E7D30">
        <w:rPr>
          <w:rFonts w:eastAsia="PMingLiU"/>
          <w:vertAlign w:val="subscript"/>
        </w:rPr>
        <w:t xml:space="preserve">LTM-processing </w:t>
      </w:r>
      <w:bookmarkStart w:id="31" w:name="_Hlk196749576"/>
      <w:r w:rsidRPr="001E7D30">
        <w:rPr>
          <w:rFonts w:eastAsia="PMingLiU"/>
        </w:rPr>
        <w:t>is the time for UE processing</w:t>
      </w:r>
      <w:bookmarkEnd w:id="31"/>
      <w:r w:rsidRPr="001E7D30">
        <w:rPr>
          <w:rFonts w:eastAsia="PMingLiU"/>
        </w:rPr>
        <w:t>, consisting of applying the target cell parameters and L1/L2 change</w:t>
      </w:r>
      <w:ins w:id="32" w:author="Nokia" w:date="2025-10-02T18:20:00Z">
        <w:r w:rsidRPr="001E7D30">
          <w:rPr>
            <w:rFonts w:eastAsia="PMingLiU"/>
          </w:rPr>
          <w:t>, stated in clause 6.3.</w:t>
        </w:r>
      </w:ins>
      <w:ins w:id="33" w:author="Nokia" w:date="2025-10-02T18:21:00Z">
        <w:r w:rsidRPr="001E7D30">
          <w:rPr>
            <w:rFonts w:eastAsia="PMingLiU"/>
          </w:rPr>
          <w:t>1.3</w:t>
        </w:r>
      </w:ins>
      <w:r w:rsidRPr="001E7D30">
        <w:rPr>
          <w:rFonts w:eastAsia="PMingLiU"/>
        </w:rPr>
        <w:t>.</w:t>
      </w:r>
    </w:p>
    <w:p w14:paraId="294DA382" w14:textId="77777777" w:rsidR="00B328CB" w:rsidRPr="001E7D30" w:rsidRDefault="00B328CB" w:rsidP="00B328CB">
      <w:pPr>
        <w:ind w:left="568"/>
        <w:rPr>
          <w:del w:id="34" w:author="Nokia" w:date="2025-10-02T18:20:00Z"/>
          <w:rFonts w:eastAsia="SimSun"/>
        </w:rPr>
      </w:pPr>
      <w:del w:id="35" w:author="Nokia" w:date="2025-10-02T18:20:00Z">
        <w:r w:rsidRPr="001E7D30">
          <w:rPr>
            <w:rFonts w:eastAsia="SimSun"/>
          </w:rPr>
          <w:delText>1&gt; i</w:delText>
        </w:r>
        <w:r w:rsidRPr="001E7D30">
          <w:rPr>
            <w:rFonts w:eastAsia="PMingLiU"/>
          </w:rPr>
          <w:delText xml:space="preserve">f the UE supports </w:delText>
        </w:r>
        <w:r w:rsidRPr="001E7D30">
          <w:rPr>
            <w:rFonts w:eastAsia="PMingLiU"/>
            <w:i/>
            <w:iCs/>
          </w:rPr>
          <w:delText>ltm-FastUE-Processing-r18</w:delText>
        </w:r>
        <w:r w:rsidRPr="001E7D30">
          <w:rPr>
            <w:rFonts w:eastAsia="PMingLiU"/>
          </w:rPr>
          <w:delText xml:space="preserve"> capability</w:delText>
        </w:r>
        <w:r w:rsidRPr="001E7D30">
          <w:rPr>
            <w:rFonts w:eastAsia="SimSun"/>
          </w:rPr>
          <w:delText>,</w:delText>
        </w:r>
      </w:del>
    </w:p>
    <w:p w14:paraId="2286724B" w14:textId="77777777" w:rsidR="00B328CB" w:rsidRPr="001E7D30" w:rsidRDefault="00B328CB" w:rsidP="00B328CB">
      <w:pPr>
        <w:ind w:left="851"/>
        <w:rPr>
          <w:del w:id="36" w:author="Nokia" w:date="2025-10-02T18:20:00Z"/>
          <w:rFonts w:eastAsia="PMingLiU"/>
        </w:rPr>
      </w:pPr>
      <w:del w:id="37" w:author="Nokia" w:date="2025-10-02T18:20:00Z">
        <w:r w:rsidRPr="001E7D30">
          <w:rPr>
            <w:rFonts w:eastAsia="SimSun"/>
          </w:rPr>
          <w:delText xml:space="preserve">2&gt; </w:delText>
        </w:r>
        <w:r w:rsidRPr="001E7D30">
          <w:rPr>
            <w:rFonts w:eastAsia="PMingLiU"/>
          </w:rPr>
          <w:delText>the value of T</w:delText>
        </w:r>
        <w:r w:rsidRPr="001E7D30">
          <w:rPr>
            <w:rFonts w:eastAsia="PMingLiU"/>
            <w:vertAlign w:val="subscript"/>
          </w:rPr>
          <w:delText>LTM-processing</w:delText>
        </w:r>
        <w:r w:rsidRPr="001E7D30">
          <w:rPr>
            <w:rFonts w:eastAsia="PMingLiU"/>
          </w:rPr>
          <w:delText xml:space="preserve"> equals to</w:delText>
        </w:r>
      </w:del>
    </w:p>
    <w:p w14:paraId="1ADB6657" w14:textId="77777777" w:rsidR="00B328CB" w:rsidRPr="001E7D30" w:rsidRDefault="00B328CB" w:rsidP="00B328CB">
      <w:pPr>
        <w:ind w:left="1418" w:hanging="284"/>
        <w:rPr>
          <w:del w:id="38" w:author="Nokia" w:date="2025-10-02T18:20:00Z"/>
          <w:rFonts w:eastAsia="PMingLiU"/>
        </w:rPr>
      </w:pPr>
      <w:del w:id="39" w:author="Nokia" w:date="2025-10-02T18:20:00Z">
        <w:r w:rsidRPr="001E7D30">
          <w:rPr>
            <w:rFonts w:eastAsia="SimSun"/>
          </w:rPr>
          <w:delText xml:space="preserve">3&gt; </w:delText>
        </w:r>
        <w:r w:rsidRPr="001E7D30">
          <w:rPr>
            <w:rFonts w:eastAsia="PMingLiU"/>
            <w:i/>
            <w:iCs/>
          </w:rPr>
          <w:delText>fr1-r18</w:delText>
        </w:r>
        <w:r w:rsidRPr="001E7D30">
          <w:rPr>
            <w:rFonts w:eastAsia="PMingLiU"/>
          </w:rPr>
          <w:delText xml:space="preserve"> for FR1 to FR1 LTM cell switch.</w:delText>
        </w:r>
      </w:del>
    </w:p>
    <w:p w14:paraId="6DF1C8D5" w14:textId="77777777" w:rsidR="00B328CB" w:rsidRPr="001E7D30" w:rsidRDefault="00B328CB" w:rsidP="00B328CB">
      <w:pPr>
        <w:ind w:left="1418" w:hanging="284"/>
        <w:rPr>
          <w:del w:id="40" w:author="Nokia" w:date="2025-10-02T18:20:00Z"/>
          <w:rFonts w:eastAsia="PMingLiU"/>
        </w:rPr>
      </w:pPr>
      <w:del w:id="41" w:author="Nokia" w:date="2025-10-02T18:20:00Z">
        <w:r w:rsidRPr="001E7D30">
          <w:rPr>
            <w:rFonts w:eastAsia="SimSun"/>
          </w:rPr>
          <w:delText xml:space="preserve">3&gt; </w:delText>
        </w:r>
        <w:r w:rsidRPr="001E7D30">
          <w:rPr>
            <w:rFonts w:eastAsia="PMingLiU"/>
            <w:i/>
            <w:iCs/>
          </w:rPr>
          <w:delText xml:space="preserve">fr2-r18 for </w:delText>
        </w:r>
        <w:r w:rsidRPr="001E7D30">
          <w:rPr>
            <w:rFonts w:eastAsia="PMingLiU"/>
          </w:rPr>
          <w:delText>FR2 to FR2 LTM cell switch.</w:delText>
        </w:r>
      </w:del>
    </w:p>
    <w:p w14:paraId="6FB27A2E" w14:textId="77777777" w:rsidR="00B328CB" w:rsidRPr="001E7D30" w:rsidRDefault="00B328CB" w:rsidP="00B328CB">
      <w:pPr>
        <w:ind w:left="1418" w:hanging="284"/>
        <w:rPr>
          <w:del w:id="42" w:author="Nokia" w:date="2025-10-02T18:20:00Z"/>
          <w:rFonts w:eastAsia="PMingLiU"/>
        </w:rPr>
      </w:pPr>
      <w:del w:id="43" w:author="Nokia" w:date="2025-10-02T18:20:00Z">
        <w:r w:rsidRPr="001E7D30">
          <w:rPr>
            <w:rFonts w:eastAsia="SimSun"/>
          </w:rPr>
          <w:delText xml:space="preserve">3&gt; </w:delText>
        </w:r>
        <w:r w:rsidRPr="001E7D30">
          <w:rPr>
            <w:rFonts w:eastAsia="SimSun" w:cs="Arial"/>
            <w:i/>
            <w:iCs/>
            <w:szCs w:val="18"/>
          </w:rPr>
          <w:delText>fr1-AndFR2-r18</w:delText>
        </w:r>
        <w:r w:rsidRPr="001E7D30">
          <w:rPr>
            <w:rFonts w:eastAsia="PMingLiU"/>
          </w:rPr>
          <w:delText xml:space="preserve"> for FR1 to FR2 and FR2 to FR1 LTM cell switch.</w:delText>
        </w:r>
      </w:del>
    </w:p>
    <w:p w14:paraId="2D0618A5" w14:textId="77777777" w:rsidR="00B328CB" w:rsidRPr="001E7D30" w:rsidRDefault="00B328CB" w:rsidP="00B328CB">
      <w:pPr>
        <w:ind w:left="851" w:hanging="284"/>
        <w:rPr>
          <w:del w:id="44" w:author="Nokia" w:date="2025-10-02T18:20:00Z"/>
          <w:rFonts w:eastAsia="SimSun"/>
        </w:rPr>
      </w:pPr>
      <w:del w:id="45" w:author="Nokia" w:date="2025-10-02T18:20:00Z">
        <w:r w:rsidRPr="001E7D30">
          <w:rPr>
            <w:rFonts w:eastAsia="SimSun"/>
          </w:rPr>
          <w:delText>1&gt; else:</w:delText>
        </w:r>
      </w:del>
    </w:p>
    <w:p w14:paraId="5DEC3500" w14:textId="77777777" w:rsidR="00B328CB" w:rsidRPr="001E7D30" w:rsidRDefault="00B328CB" w:rsidP="00B328CB">
      <w:pPr>
        <w:ind w:left="1135" w:hanging="284"/>
        <w:rPr>
          <w:del w:id="46" w:author="Nokia" w:date="2025-10-02T18:20:00Z"/>
          <w:rFonts w:eastAsia="PMingLiU"/>
        </w:rPr>
      </w:pPr>
      <w:del w:id="47" w:author="Nokia" w:date="2025-10-02T18:20:00Z">
        <w:r w:rsidRPr="001E7D30">
          <w:rPr>
            <w:rFonts w:eastAsia="SimSun"/>
          </w:rPr>
          <w:delText xml:space="preserve">2&gt; </w:delText>
        </w:r>
        <w:r w:rsidRPr="001E7D30">
          <w:rPr>
            <w:rFonts w:eastAsia="PMingLiU"/>
          </w:rPr>
          <w:delText>the value of T</w:delText>
        </w:r>
        <w:r w:rsidRPr="001E7D30">
          <w:rPr>
            <w:rFonts w:eastAsia="PMingLiU"/>
            <w:vertAlign w:val="subscript"/>
          </w:rPr>
          <w:delText>LTM-processing</w:delText>
        </w:r>
        <w:r w:rsidRPr="001E7D30">
          <w:rPr>
            <w:rFonts w:eastAsia="PMingLiU"/>
          </w:rPr>
          <w:delText xml:space="preserve"> equals to </w:delText>
        </w:r>
      </w:del>
    </w:p>
    <w:p w14:paraId="49BA30A5" w14:textId="77777777" w:rsidR="00B328CB" w:rsidRPr="001E7D30" w:rsidRDefault="00B328CB" w:rsidP="00B328CB">
      <w:pPr>
        <w:ind w:left="1418" w:hanging="284"/>
        <w:rPr>
          <w:del w:id="48" w:author="Nokia" w:date="2025-10-02T18:20:00Z"/>
          <w:rFonts w:eastAsia="PMingLiU"/>
        </w:rPr>
      </w:pPr>
      <w:del w:id="49" w:author="Nokia" w:date="2025-10-02T18:20:00Z">
        <w:r w:rsidRPr="001E7D30">
          <w:rPr>
            <w:rFonts w:eastAsia="SimSun"/>
          </w:rPr>
          <w:delText xml:space="preserve">3&gt; </w:delText>
        </w:r>
        <w:r w:rsidRPr="001E7D30">
          <w:rPr>
            <w:rFonts w:eastAsia="PMingLiU"/>
          </w:rPr>
          <w:delText xml:space="preserve">20 ms for FR1 to FR1 and FR2 to FR2 LTM cell switch. </w:delText>
        </w:r>
      </w:del>
    </w:p>
    <w:p w14:paraId="06E8F626" w14:textId="77777777" w:rsidR="00B328CB" w:rsidRPr="001E7D30" w:rsidRDefault="00B328CB" w:rsidP="00B328CB">
      <w:pPr>
        <w:ind w:left="1418" w:hanging="284"/>
        <w:rPr>
          <w:del w:id="50" w:author="Nokia" w:date="2025-10-02T18:20:00Z"/>
          <w:rFonts w:eastAsia="SimSun"/>
        </w:rPr>
      </w:pPr>
      <w:del w:id="51" w:author="Nokia" w:date="2025-10-02T18:20:00Z">
        <w:r w:rsidRPr="001E7D30">
          <w:rPr>
            <w:rFonts w:eastAsia="SimSun"/>
          </w:rPr>
          <w:delText xml:space="preserve">3&gt; </w:delText>
        </w:r>
        <w:r w:rsidRPr="001E7D30">
          <w:rPr>
            <w:rFonts w:eastAsia="PMingLiU"/>
          </w:rPr>
          <w:delText xml:space="preserve">40 ms for FR1 to FR2 and FR2 to FR1 LTM cell switch. </w:delText>
        </w:r>
      </w:del>
    </w:p>
    <w:p w14:paraId="3237B8DE" w14:textId="77777777" w:rsidR="00B328CB" w:rsidRPr="001E7D30" w:rsidRDefault="00B328CB" w:rsidP="00B328CB">
      <w:pPr>
        <w:ind w:left="568" w:hanging="284"/>
        <w:rPr>
          <w:rFonts w:eastAsia="SimSun"/>
          <w:color w:val="000000"/>
        </w:rPr>
      </w:pPr>
      <w:r w:rsidRPr="001E7D30">
        <w:rPr>
          <w:rFonts w:eastAsia="SimSun" w:cs="v4.2.0"/>
        </w:rPr>
        <w:t>-</w:t>
      </w:r>
      <w:r w:rsidRPr="001E7D30">
        <w:rPr>
          <w:rFonts w:eastAsia="SimSun" w:cs="v4.2.0"/>
        </w:rPr>
        <w:tab/>
      </w:r>
      <w:r w:rsidRPr="001E7D30">
        <w:rPr>
          <w:rFonts w:eastAsia="SimSun"/>
          <w:color w:val="000000"/>
        </w:rPr>
        <w:t>T</w:t>
      </w:r>
      <w:r w:rsidRPr="001E7D30">
        <w:rPr>
          <w:rFonts w:eastAsia="SimSun"/>
          <w:color w:val="000000"/>
          <w:vertAlign w:val="subscript"/>
        </w:rPr>
        <w:t>first-RS</w:t>
      </w:r>
      <w:r w:rsidRPr="001E7D30">
        <w:rPr>
          <w:rFonts w:eastAsia="SimSun"/>
          <w:color w:val="000000"/>
        </w:rPr>
        <w:t xml:space="preserve"> is the time for fine time tracking and acquiring full timing information of the target cell.</w:t>
      </w:r>
    </w:p>
    <w:p w14:paraId="1EBBE4CF" w14:textId="77777777" w:rsidR="00B328CB" w:rsidRPr="001E7D30" w:rsidRDefault="00B328CB" w:rsidP="00B328CB">
      <w:pPr>
        <w:ind w:left="568" w:hanging="284"/>
        <w:rPr>
          <w:rFonts w:eastAsia="SimSun"/>
          <w:color w:val="000000"/>
        </w:rPr>
      </w:pPr>
      <w:r w:rsidRPr="001E7D30">
        <w:rPr>
          <w:rFonts w:eastAsia="SimSun" w:cs="v4.2.0"/>
        </w:rPr>
        <w:t>-</w:t>
      </w:r>
      <w:r w:rsidRPr="001E7D30">
        <w:rPr>
          <w:rFonts w:eastAsia="SimSun" w:cs="v4.2.0"/>
        </w:rPr>
        <w:tab/>
      </w:r>
      <w:r w:rsidRPr="001E7D30">
        <w:rPr>
          <w:rFonts w:eastAsia="SimSun"/>
          <w:color w:val="000000"/>
        </w:rPr>
        <w:t>T</w:t>
      </w:r>
      <w:r w:rsidRPr="001E7D30">
        <w:rPr>
          <w:rFonts w:eastAsia="SimSun"/>
          <w:color w:val="000000"/>
          <w:vertAlign w:val="subscript"/>
        </w:rPr>
        <w:t>RS-proc</w:t>
      </w:r>
      <w:r w:rsidRPr="001E7D30">
        <w:rPr>
          <w:rFonts w:eastAsia="SimSun"/>
          <w:color w:val="000000"/>
        </w:rPr>
        <w:t xml:space="preserve"> is the time for SSB processing.</w:t>
      </w:r>
    </w:p>
    <w:p w14:paraId="2945899B" w14:textId="77777777" w:rsidR="00B328CB" w:rsidRPr="001E7D30" w:rsidRDefault="00B328CB" w:rsidP="00B328CB">
      <w:pPr>
        <w:overflowPunct w:val="0"/>
        <w:autoSpaceDE w:val="0"/>
        <w:autoSpaceDN w:val="0"/>
        <w:adjustRightInd w:val="0"/>
        <w:ind w:left="851" w:hanging="284"/>
        <w:textAlignment w:val="baseline"/>
        <w:rPr>
          <w:rFonts w:eastAsia="SimSun"/>
        </w:rPr>
      </w:pPr>
      <w:r w:rsidRPr="001E7D30">
        <w:rPr>
          <w:rFonts w:eastAsia="SimSun"/>
        </w:rPr>
        <w:t>1&gt;</w:t>
      </w:r>
      <w:r w:rsidRPr="001E7D30">
        <w:rPr>
          <w:rFonts w:eastAsia="Malgun Gothic"/>
        </w:rPr>
        <w:t xml:space="preserve"> </w:t>
      </w:r>
      <w:r w:rsidRPr="001E7D30">
        <w:rPr>
          <w:rFonts w:eastAsia="SimSun"/>
        </w:rPr>
        <w:t>if t</w:t>
      </w:r>
      <w:r w:rsidRPr="001E7D30">
        <w:rPr>
          <w:rFonts w:eastAsia="Malgun Gothic"/>
        </w:rPr>
        <w:t>he target TCI state is in the serving cell active TCI state list</w:t>
      </w:r>
      <w:r w:rsidRPr="001E7D30">
        <w:rPr>
          <w:rFonts w:eastAsia="SimSun"/>
        </w:rPr>
        <w:t xml:space="preserve"> </w:t>
      </w:r>
      <w:r w:rsidRPr="001E7D30">
        <w:rPr>
          <w:rFonts w:eastAsia="Malgun Gothic"/>
        </w:rPr>
        <w:t xml:space="preserve">or </w:t>
      </w:r>
      <w:r w:rsidRPr="001E7D30">
        <w:rPr>
          <w:rFonts w:eastAsia="SimSun"/>
        </w:rPr>
        <w:t>is associated to a TCI state in the serving cell active TCI state list</w:t>
      </w:r>
    </w:p>
    <w:p w14:paraId="6BBCBFD2" w14:textId="77777777" w:rsidR="00B328CB" w:rsidRPr="001E7D30" w:rsidRDefault="00B328CB" w:rsidP="00B328CB">
      <w:pPr>
        <w:overflowPunct w:val="0"/>
        <w:autoSpaceDE w:val="0"/>
        <w:autoSpaceDN w:val="0"/>
        <w:adjustRightInd w:val="0"/>
        <w:ind w:left="1135" w:hanging="284"/>
        <w:textAlignment w:val="baseline"/>
        <w:rPr>
          <w:rFonts w:eastAsia="SimSun"/>
        </w:rPr>
      </w:pPr>
      <w:r w:rsidRPr="001E7D30">
        <w:rPr>
          <w:rFonts w:eastAsia="SimSun"/>
        </w:rPr>
        <w:t xml:space="preserve">2&gt; </w:t>
      </w:r>
      <w:r w:rsidRPr="001E7D30">
        <w:rPr>
          <w:rFonts w:eastAsia="Malgun Gothic"/>
          <w:bCs/>
        </w:rPr>
        <w:t>T</w:t>
      </w:r>
      <w:r w:rsidRPr="001E7D30">
        <w:rPr>
          <w:rFonts w:eastAsia="Malgun Gothic"/>
          <w:bCs/>
          <w:vertAlign w:val="subscript"/>
        </w:rPr>
        <w:t>first-RS</w:t>
      </w:r>
      <w:r w:rsidRPr="001E7D30">
        <w:rPr>
          <w:rFonts w:eastAsia="Malgun Gothic"/>
        </w:rPr>
        <w:t xml:space="preserve"> = 0 and T</w:t>
      </w:r>
      <w:r w:rsidRPr="001E7D30">
        <w:rPr>
          <w:rFonts w:eastAsia="Malgun Gothic"/>
          <w:vertAlign w:val="subscript"/>
        </w:rPr>
        <w:t>RS-proc</w:t>
      </w:r>
      <w:r w:rsidRPr="001E7D30">
        <w:rPr>
          <w:rFonts w:eastAsia="Malgun Gothic"/>
        </w:rPr>
        <w:t>= 0</w:t>
      </w:r>
    </w:p>
    <w:p w14:paraId="4317C430" w14:textId="77777777" w:rsidR="00B328CB" w:rsidRPr="001E7D30" w:rsidRDefault="00B328CB" w:rsidP="00B328CB">
      <w:pPr>
        <w:ind w:left="851" w:hanging="284"/>
        <w:rPr>
          <w:rFonts w:eastAsia="SimSun"/>
        </w:rPr>
      </w:pPr>
      <w:r w:rsidRPr="001E7D30">
        <w:rPr>
          <w:rFonts w:eastAsia="SimSun"/>
        </w:rPr>
        <w:t>1&gt; else if t</w:t>
      </w:r>
      <w:r w:rsidRPr="001E7D30">
        <w:rPr>
          <w:rFonts w:eastAsia="Malgun Gothic"/>
        </w:rPr>
        <w:t>he UE is configured with LTM L1 intra- and/or inter-frequency measurements for the target cell</w:t>
      </w:r>
      <w:r w:rsidRPr="001E7D30">
        <w:rPr>
          <w:rFonts w:eastAsia="SimSun"/>
        </w:rPr>
        <w:t>, and</w:t>
      </w:r>
    </w:p>
    <w:p w14:paraId="01CE4AAB" w14:textId="77777777" w:rsidR="00B328CB" w:rsidRPr="001E7D30" w:rsidRDefault="00B328CB" w:rsidP="00B328CB">
      <w:pPr>
        <w:overflowPunct w:val="0"/>
        <w:autoSpaceDE w:val="0"/>
        <w:autoSpaceDN w:val="0"/>
        <w:adjustRightInd w:val="0"/>
        <w:ind w:left="851"/>
        <w:textAlignment w:val="baseline"/>
        <w:rPr>
          <w:rFonts w:eastAsia="SimSun"/>
        </w:rPr>
      </w:pPr>
      <w:r w:rsidRPr="001E7D30">
        <w:rPr>
          <w:rFonts w:eastAsia="SimSun"/>
        </w:rPr>
        <w:t>2&gt; if t</w:t>
      </w:r>
      <w:r w:rsidRPr="001E7D30">
        <w:rPr>
          <w:rFonts w:eastAsia="Malgun Gothic"/>
        </w:rPr>
        <w:t xml:space="preserve">he target TCI state is in the </w:t>
      </w:r>
      <w:r w:rsidRPr="001E7D30">
        <w:rPr>
          <w:rFonts w:eastAsia="SimSun"/>
        </w:rPr>
        <w:t>C</w:t>
      </w:r>
      <w:r w:rsidRPr="001E7D30">
        <w:rPr>
          <w:rFonts w:eastAsia="Malgun Gothic"/>
        </w:rPr>
        <w:t xml:space="preserve">LTM candidate cell active TCI state list or </w:t>
      </w:r>
      <w:r w:rsidRPr="001E7D30">
        <w:rPr>
          <w:rFonts w:eastAsia="SimSun"/>
        </w:rPr>
        <w:t>is associated to a TCI state in the CLTM candidate cell active TCI state list</w:t>
      </w:r>
      <w:r w:rsidRPr="001E7D30">
        <w:rPr>
          <w:rFonts w:eastAsia="Malgun Gothic"/>
        </w:rPr>
        <w:t>, and</w:t>
      </w:r>
    </w:p>
    <w:p w14:paraId="621344CE" w14:textId="77777777" w:rsidR="00B328CB" w:rsidRPr="001E7D30" w:rsidRDefault="00B328CB" w:rsidP="00B328CB">
      <w:pPr>
        <w:overflowPunct w:val="0"/>
        <w:autoSpaceDE w:val="0"/>
        <w:autoSpaceDN w:val="0"/>
        <w:adjustRightInd w:val="0"/>
        <w:ind w:left="1418" w:hanging="284"/>
        <w:textAlignment w:val="baseline"/>
        <w:rPr>
          <w:rFonts w:eastAsia="SimSun"/>
        </w:rPr>
      </w:pPr>
      <w:r w:rsidRPr="001E7D30">
        <w:rPr>
          <w:rFonts w:eastAsia="SimSun"/>
        </w:rPr>
        <w:t xml:space="preserve">3&gt; if </w:t>
      </w:r>
      <w:r w:rsidRPr="001E7D30">
        <w:rPr>
          <w:rFonts w:eastAsia="Malgun Gothic"/>
        </w:rPr>
        <w:t xml:space="preserve">the time between </w:t>
      </w:r>
      <w:r w:rsidRPr="001E7D30">
        <w:rPr>
          <w:rFonts w:eastAsia="SimSun"/>
        </w:rPr>
        <w:t>receiving the CLTM candidate cell TCI state activation MAC-CE</w:t>
      </w:r>
      <w:r w:rsidRPr="001E7D30">
        <w:rPr>
          <w:rFonts w:eastAsia="Malgun Gothic"/>
        </w:rPr>
        <w:t xml:space="preserve"> and</w:t>
      </w:r>
      <w:r w:rsidRPr="001E7D30">
        <w:rPr>
          <w:rFonts w:eastAsia="SimSun"/>
        </w:rPr>
        <w:t xml:space="preserve"> UE starting to</w:t>
      </w:r>
      <w:r w:rsidRPr="001E7D30">
        <w:rPr>
          <w:rFonts w:eastAsia="SimSun" w:cs="v4.2.0"/>
        </w:rPr>
        <w:t xml:space="preserve"> execute cell switch towards the target cell</w:t>
      </w:r>
      <w:r w:rsidRPr="001E7D30">
        <w:rPr>
          <w:rFonts w:eastAsia="Malgun Gothic"/>
        </w:rPr>
        <w:t xml:space="preserve"> is at least TCI state activation delay stated in section 8.25.3</w:t>
      </w:r>
      <w:r w:rsidRPr="001E7D30">
        <w:rPr>
          <w:rFonts w:eastAsia="SimSun"/>
        </w:rPr>
        <w:t>,</w:t>
      </w:r>
      <w:r w:rsidRPr="001E7D30">
        <w:rPr>
          <w:rFonts w:eastAsia="Malgun Gothic"/>
        </w:rPr>
        <w:t xml:space="preserve"> and</w:t>
      </w:r>
    </w:p>
    <w:p w14:paraId="18438601" w14:textId="77777777" w:rsidR="00B328CB" w:rsidRPr="001E7D30" w:rsidRDefault="00B328CB" w:rsidP="00B328CB">
      <w:pPr>
        <w:overflowPunct w:val="0"/>
        <w:autoSpaceDE w:val="0"/>
        <w:autoSpaceDN w:val="0"/>
        <w:adjustRightInd w:val="0"/>
        <w:ind w:left="1418" w:hanging="284"/>
        <w:textAlignment w:val="baseline"/>
        <w:rPr>
          <w:rFonts w:eastAsia="SimSun"/>
        </w:rPr>
      </w:pPr>
      <w:r w:rsidRPr="001E7D30">
        <w:rPr>
          <w:rFonts w:eastAsia="SimSun"/>
        </w:rPr>
        <w:t xml:space="preserve">3&gt; if </w:t>
      </w:r>
      <w:r w:rsidRPr="001E7D30">
        <w:rPr>
          <w:rFonts w:eastAsia="Malgun Gothic"/>
        </w:rPr>
        <w:t xml:space="preserve">the time between </w:t>
      </w:r>
      <w:r w:rsidRPr="001E7D30">
        <w:rPr>
          <w:rFonts w:eastAsia="SimSun"/>
        </w:rPr>
        <w:t>receiving the CLTM candidate cell TCI state activation MAC-CE</w:t>
      </w:r>
      <w:r w:rsidRPr="001E7D30">
        <w:rPr>
          <w:rFonts w:eastAsia="Malgun Gothic"/>
        </w:rPr>
        <w:t xml:space="preserve"> and</w:t>
      </w:r>
      <w:r w:rsidRPr="001E7D30">
        <w:rPr>
          <w:rFonts w:eastAsia="SimSun"/>
        </w:rPr>
        <w:t xml:space="preserve"> UE starting to</w:t>
      </w:r>
      <w:r w:rsidRPr="001E7D30">
        <w:rPr>
          <w:rFonts w:eastAsia="SimSun" w:cs="v4.2.0"/>
        </w:rPr>
        <w:t xml:space="preserve"> execute cell switch towards the target cell</w:t>
      </w:r>
      <w:r w:rsidRPr="001E7D30">
        <w:rPr>
          <w:rFonts w:eastAsia="Malgun Gothic"/>
        </w:rPr>
        <w:t xml:space="preserve"> is not more than TCI state activation delay stated in section 8.25.3 + 160 ms, or</w:t>
      </w:r>
    </w:p>
    <w:p w14:paraId="7178A5CF" w14:textId="77777777" w:rsidR="00B328CB" w:rsidRPr="001E7D30" w:rsidRDefault="00B328CB" w:rsidP="00B328CB">
      <w:pPr>
        <w:overflowPunct w:val="0"/>
        <w:autoSpaceDE w:val="0"/>
        <w:autoSpaceDN w:val="0"/>
        <w:adjustRightInd w:val="0"/>
        <w:ind w:left="1418" w:hanging="284"/>
        <w:textAlignment w:val="baseline"/>
        <w:rPr>
          <w:rFonts w:eastAsia="SimSun"/>
        </w:rPr>
      </w:pPr>
      <w:r w:rsidRPr="001E7D30">
        <w:rPr>
          <w:rFonts w:eastAsia="SimSun"/>
        </w:rPr>
        <w:lastRenderedPageBreak/>
        <w:t xml:space="preserve">3&gt; if </w:t>
      </w:r>
      <w:r w:rsidRPr="001E7D30">
        <w:rPr>
          <w:rFonts w:eastAsia="Malgun Gothic"/>
        </w:rPr>
        <w:t xml:space="preserve">the measurement period of the SSB associated to target TCI state is not larger than 160 ms after </w:t>
      </w:r>
      <w:r w:rsidRPr="001E7D30">
        <w:rPr>
          <w:rFonts w:eastAsia="SimSun"/>
        </w:rPr>
        <w:t>the CLTM candidate cell TCI state activation MAC-CE is received</w:t>
      </w:r>
    </w:p>
    <w:p w14:paraId="3C7DE10C" w14:textId="77777777" w:rsidR="00B328CB" w:rsidRPr="001E7D30" w:rsidRDefault="00B328CB" w:rsidP="00B328CB">
      <w:pPr>
        <w:overflowPunct w:val="0"/>
        <w:autoSpaceDE w:val="0"/>
        <w:autoSpaceDN w:val="0"/>
        <w:adjustRightInd w:val="0"/>
        <w:ind w:left="1702" w:hanging="284"/>
        <w:textAlignment w:val="baseline"/>
        <w:rPr>
          <w:rFonts w:eastAsia="SimSun"/>
        </w:rPr>
      </w:pPr>
      <w:r w:rsidRPr="001E7D30">
        <w:rPr>
          <w:rFonts w:eastAsia="SimSun"/>
        </w:rPr>
        <w:t xml:space="preserve">4&gt; </w:t>
      </w:r>
      <w:r w:rsidRPr="001E7D30">
        <w:rPr>
          <w:rFonts w:eastAsia="Malgun Gothic"/>
          <w:bCs/>
        </w:rPr>
        <w:t>T</w:t>
      </w:r>
      <w:r w:rsidRPr="001E7D30">
        <w:rPr>
          <w:rFonts w:eastAsia="Malgun Gothic"/>
          <w:bCs/>
          <w:vertAlign w:val="subscript"/>
        </w:rPr>
        <w:t>first-RS</w:t>
      </w:r>
      <w:r w:rsidRPr="001E7D30">
        <w:rPr>
          <w:rFonts w:eastAsia="Malgun Gothic"/>
        </w:rPr>
        <w:t xml:space="preserve"> = 0 and T</w:t>
      </w:r>
      <w:r w:rsidRPr="001E7D30">
        <w:rPr>
          <w:rFonts w:eastAsia="Malgun Gothic"/>
          <w:vertAlign w:val="subscript"/>
        </w:rPr>
        <w:t>RS-proc</w:t>
      </w:r>
      <w:r w:rsidRPr="001E7D30">
        <w:rPr>
          <w:rFonts w:eastAsia="Malgun Gothic"/>
        </w:rPr>
        <w:t>= 0</w:t>
      </w:r>
    </w:p>
    <w:p w14:paraId="442F6419" w14:textId="77777777" w:rsidR="00B328CB" w:rsidRPr="001E7D30" w:rsidRDefault="00B328CB" w:rsidP="00B328CB">
      <w:pPr>
        <w:ind w:left="851" w:hanging="284"/>
        <w:rPr>
          <w:rFonts w:eastAsia="SimSun"/>
        </w:rPr>
      </w:pPr>
      <w:r w:rsidRPr="001E7D30">
        <w:rPr>
          <w:rFonts w:eastAsia="SimSun"/>
        </w:rPr>
        <w:t>1&gt; else if t</w:t>
      </w:r>
      <w:r w:rsidRPr="001E7D30">
        <w:rPr>
          <w:rFonts w:eastAsia="Malgun Gothic"/>
        </w:rPr>
        <w:t>he target cell is an FR1 cell, and the UE is not configured with CLTM L1 intra- and/or inter-frequency measurements for the target cell, and</w:t>
      </w:r>
    </w:p>
    <w:p w14:paraId="691FEBA5" w14:textId="77777777" w:rsidR="00B328CB" w:rsidRPr="001E7D30" w:rsidRDefault="00B328CB" w:rsidP="00B328CB">
      <w:pPr>
        <w:overflowPunct w:val="0"/>
        <w:autoSpaceDE w:val="0"/>
        <w:autoSpaceDN w:val="0"/>
        <w:adjustRightInd w:val="0"/>
        <w:ind w:left="1135" w:hanging="284"/>
        <w:textAlignment w:val="baseline"/>
        <w:rPr>
          <w:rFonts w:eastAsia="SimSun"/>
        </w:rPr>
      </w:pPr>
      <w:r w:rsidRPr="001E7D30">
        <w:rPr>
          <w:rFonts w:eastAsia="SimSun"/>
        </w:rPr>
        <w:t>2&gt; if t</w:t>
      </w:r>
      <w:r w:rsidRPr="001E7D30">
        <w:rPr>
          <w:rFonts w:eastAsia="Malgun Gothic"/>
        </w:rPr>
        <w:t xml:space="preserve">he target TCI state is in the CLTM candidate cell active TCI state list or </w:t>
      </w:r>
      <w:r w:rsidRPr="001E7D30">
        <w:rPr>
          <w:rFonts w:eastAsia="SimSun"/>
        </w:rPr>
        <w:t>is associated to a TCI state in the CLTM candidate cell active TCI state list</w:t>
      </w:r>
      <w:r w:rsidRPr="001E7D30">
        <w:rPr>
          <w:rFonts w:eastAsia="Malgun Gothic"/>
        </w:rPr>
        <w:t>, and</w:t>
      </w:r>
    </w:p>
    <w:p w14:paraId="08A00D9C" w14:textId="77777777" w:rsidR="00B328CB" w:rsidRPr="001E7D30" w:rsidRDefault="00B328CB" w:rsidP="00B328CB">
      <w:pPr>
        <w:overflowPunct w:val="0"/>
        <w:autoSpaceDE w:val="0"/>
        <w:autoSpaceDN w:val="0"/>
        <w:adjustRightInd w:val="0"/>
        <w:ind w:left="1418" w:hanging="284"/>
        <w:textAlignment w:val="baseline"/>
        <w:rPr>
          <w:rFonts w:eastAsia="SimSun"/>
        </w:rPr>
      </w:pPr>
      <w:r w:rsidRPr="001E7D30">
        <w:rPr>
          <w:rFonts w:eastAsia="SimSun"/>
        </w:rPr>
        <w:t xml:space="preserve">3&gt; if </w:t>
      </w:r>
      <w:r w:rsidRPr="001E7D30">
        <w:rPr>
          <w:rFonts w:eastAsia="Malgun Gothic"/>
        </w:rPr>
        <w:t>the time between receiving the CLTM candidate cell TCI state activation MAC-CE and UE starting to execute cell switch towards the target cell is at least TCI state activation delay stated in section 8.25.3</w:t>
      </w:r>
      <w:r w:rsidRPr="001E7D30">
        <w:rPr>
          <w:rFonts w:eastAsia="SimSun"/>
        </w:rPr>
        <w:t>,</w:t>
      </w:r>
      <w:r w:rsidRPr="001E7D30">
        <w:rPr>
          <w:rFonts w:eastAsia="Malgun Gothic"/>
        </w:rPr>
        <w:t xml:space="preserve"> and</w:t>
      </w:r>
    </w:p>
    <w:p w14:paraId="7F36C607" w14:textId="77777777" w:rsidR="00B328CB" w:rsidRPr="001E7D30" w:rsidRDefault="00B328CB" w:rsidP="00B328CB">
      <w:pPr>
        <w:overflowPunct w:val="0"/>
        <w:autoSpaceDE w:val="0"/>
        <w:autoSpaceDN w:val="0"/>
        <w:adjustRightInd w:val="0"/>
        <w:ind w:left="1418" w:hanging="284"/>
        <w:textAlignment w:val="baseline"/>
        <w:rPr>
          <w:rFonts w:eastAsia="SimSun"/>
        </w:rPr>
      </w:pPr>
      <w:r w:rsidRPr="001E7D30">
        <w:rPr>
          <w:rFonts w:eastAsia="SimSun"/>
        </w:rPr>
        <w:t>3&gt; if not more than TCI state activation delay stated in section 8. 25.3 + 480 ms for an intra-frequency target cell, or</w:t>
      </w:r>
    </w:p>
    <w:p w14:paraId="7357E8C2" w14:textId="77777777" w:rsidR="00B328CB" w:rsidRPr="001E7D30" w:rsidRDefault="00B328CB" w:rsidP="00B328CB">
      <w:pPr>
        <w:keepLines/>
        <w:overflowPunct w:val="0"/>
        <w:autoSpaceDE w:val="0"/>
        <w:autoSpaceDN w:val="0"/>
        <w:adjustRightInd w:val="0"/>
        <w:ind w:left="1702"/>
        <w:textAlignment w:val="baseline"/>
        <w:rPr>
          <w:rFonts w:eastAsia="SimSun"/>
        </w:rPr>
      </w:pPr>
      <w:r w:rsidRPr="001E7D30">
        <w:rPr>
          <w:rFonts w:eastAsia="Malgun Gothic"/>
        </w:rPr>
        <w:t>NOTE: longer L3 measurement delay may be expected for 480 ms after TCI state activation delay stated in section 8.25.3.</w:t>
      </w:r>
    </w:p>
    <w:p w14:paraId="0E89622D" w14:textId="77777777" w:rsidR="00B328CB" w:rsidRPr="001E7D30" w:rsidRDefault="00B328CB" w:rsidP="00B328CB">
      <w:pPr>
        <w:overflowPunct w:val="0"/>
        <w:autoSpaceDE w:val="0"/>
        <w:autoSpaceDN w:val="0"/>
        <w:adjustRightInd w:val="0"/>
        <w:ind w:left="1418" w:hanging="284"/>
        <w:textAlignment w:val="baseline"/>
        <w:rPr>
          <w:rFonts w:eastAsia="Malgun Gothic"/>
        </w:rPr>
      </w:pPr>
      <w:r w:rsidRPr="001E7D30">
        <w:rPr>
          <w:rFonts w:eastAsia="SimSun"/>
        </w:rPr>
        <w:t>3</w:t>
      </w:r>
      <w:r w:rsidRPr="001E7D30">
        <w:rPr>
          <w:rFonts w:eastAsia="Malgun Gothic"/>
        </w:rPr>
        <w:t>&gt;</w:t>
      </w:r>
      <w:r w:rsidRPr="001E7D30">
        <w:rPr>
          <w:rFonts w:eastAsia="SimSun"/>
        </w:rPr>
        <w:t xml:space="preserve"> if</w:t>
      </w:r>
      <w:r w:rsidRPr="001E7D30">
        <w:rPr>
          <w:rFonts w:eastAsia="Malgun Gothic"/>
        </w:rPr>
        <w:t xml:space="preserve"> not more than TCI state activation delay stated in section 8. 25.3 + 160 ms for an inter-frequency target cell</w:t>
      </w:r>
    </w:p>
    <w:p w14:paraId="47880A06" w14:textId="77777777" w:rsidR="00B328CB" w:rsidRPr="001E7D30" w:rsidRDefault="00B328CB" w:rsidP="00B328CB">
      <w:pPr>
        <w:overflowPunct w:val="0"/>
        <w:autoSpaceDE w:val="0"/>
        <w:autoSpaceDN w:val="0"/>
        <w:adjustRightInd w:val="0"/>
        <w:ind w:left="1702" w:hanging="284"/>
        <w:textAlignment w:val="baseline"/>
        <w:rPr>
          <w:rFonts w:eastAsia="SimSun"/>
        </w:rPr>
      </w:pPr>
      <w:r w:rsidRPr="001E7D30">
        <w:rPr>
          <w:rFonts w:eastAsia="SimSun"/>
        </w:rPr>
        <w:t>4&gt;</w:t>
      </w:r>
      <w:r w:rsidRPr="001E7D30">
        <w:rPr>
          <w:rFonts w:eastAsia="Malgun Gothic"/>
          <w:bCs/>
        </w:rPr>
        <w:t xml:space="preserve"> T</w:t>
      </w:r>
      <w:r w:rsidRPr="001E7D30">
        <w:rPr>
          <w:rFonts w:eastAsia="Malgun Gothic"/>
          <w:bCs/>
          <w:vertAlign w:val="subscript"/>
        </w:rPr>
        <w:t>first-RS</w:t>
      </w:r>
      <w:r w:rsidRPr="001E7D30">
        <w:rPr>
          <w:rFonts w:eastAsia="Malgun Gothic"/>
        </w:rPr>
        <w:t xml:space="preserve"> = 0 and T</w:t>
      </w:r>
      <w:r w:rsidRPr="001E7D30">
        <w:rPr>
          <w:rFonts w:eastAsia="Malgun Gothic"/>
          <w:vertAlign w:val="subscript"/>
        </w:rPr>
        <w:t>RS-proc</w:t>
      </w:r>
      <w:r w:rsidRPr="001E7D30">
        <w:rPr>
          <w:rFonts w:eastAsia="Malgun Gothic"/>
        </w:rPr>
        <w:t>= 0</w:t>
      </w:r>
    </w:p>
    <w:p w14:paraId="48F5726E" w14:textId="77777777" w:rsidR="00B328CB" w:rsidRPr="001E7D30" w:rsidRDefault="00B328CB" w:rsidP="00B328CB">
      <w:pPr>
        <w:overflowPunct w:val="0"/>
        <w:autoSpaceDE w:val="0"/>
        <w:autoSpaceDN w:val="0"/>
        <w:adjustRightInd w:val="0"/>
        <w:ind w:left="1135" w:hanging="284"/>
        <w:textAlignment w:val="baseline"/>
        <w:rPr>
          <w:rFonts w:eastAsia="SimSun"/>
        </w:rPr>
      </w:pPr>
      <w:r w:rsidRPr="001E7D30">
        <w:rPr>
          <w:rFonts w:eastAsia="SimSun"/>
        </w:rPr>
        <w:t>2&gt; else if t</w:t>
      </w:r>
      <w:r w:rsidRPr="001E7D30">
        <w:rPr>
          <w:rFonts w:eastAsia="Malgun Gothic"/>
        </w:rPr>
        <w:t>he time between the latest PDCCH ordered RACH preamble transmission on the target cell and starting to execute cell switch towards the target cell is not more than 160 ms</w:t>
      </w:r>
      <w:del w:id="52" w:author="Nokia" w:date="2025-10-02T20:09:00Z">
        <w:r w:rsidRPr="001E7D30">
          <w:rPr>
            <w:rFonts w:eastAsia="Malgun Gothic"/>
          </w:rPr>
          <w:delText>.</w:delText>
        </w:r>
      </w:del>
    </w:p>
    <w:p w14:paraId="0B33AF2B" w14:textId="77777777" w:rsidR="00B328CB" w:rsidRPr="001E7D30" w:rsidRDefault="00B328CB" w:rsidP="00B328CB">
      <w:pPr>
        <w:overflowPunct w:val="0"/>
        <w:autoSpaceDE w:val="0"/>
        <w:autoSpaceDN w:val="0"/>
        <w:adjustRightInd w:val="0"/>
        <w:ind w:left="1418" w:hanging="284"/>
        <w:textAlignment w:val="baseline"/>
        <w:rPr>
          <w:rFonts w:eastAsia="SimSun"/>
        </w:rPr>
      </w:pPr>
      <w:r w:rsidRPr="001E7D30">
        <w:rPr>
          <w:rFonts w:eastAsia="SimSun"/>
        </w:rPr>
        <w:t>3&gt;</w:t>
      </w:r>
      <w:r w:rsidRPr="001E7D30">
        <w:rPr>
          <w:rFonts w:eastAsia="Malgun Gothic"/>
          <w:bCs/>
        </w:rPr>
        <w:t xml:space="preserve"> T</w:t>
      </w:r>
      <w:r w:rsidRPr="001E7D30">
        <w:rPr>
          <w:rFonts w:eastAsia="Malgun Gothic"/>
          <w:bCs/>
          <w:vertAlign w:val="subscript"/>
        </w:rPr>
        <w:t>first-RS</w:t>
      </w:r>
      <w:r w:rsidRPr="001E7D30">
        <w:rPr>
          <w:rFonts w:eastAsia="Malgun Gothic"/>
        </w:rPr>
        <w:t xml:space="preserve"> = 0 and T</w:t>
      </w:r>
      <w:r w:rsidRPr="001E7D30">
        <w:rPr>
          <w:rFonts w:eastAsia="Malgun Gothic"/>
          <w:vertAlign w:val="subscript"/>
        </w:rPr>
        <w:t>RS-proc</w:t>
      </w:r>
      <w:r w:rsidRPr="001E7D30">
        <w:rPr>
          <w:rFonts w:eastAsia="Malgun Gothic"/>
        </w:rPr>
        <w:t>= 0</w:t>
      </w:r>
    </w:p>
    <w:p w14:paraId="58D3C9DB" w14:textId="77777777" w:rsidR="00B328CB" w:rsidRPr="001E7D30" w:rsidRDefault="00B328CB" w:rsidP="00B328CB">
      <w:pPr>
        <w:ind w:left="851" w:hanging="284"/>
        <w:rPr>
          <w:rFonts w:eastAsia="SimSun"/>
        </w:rPr>
      </w:pPr>
      <w:r w:rsidRPr="001E7D30">
        <w:rPr>
          <w:rFonts w:eastAsia="SimSun"/>
        </w:rPr>
        <w:t>1&gt; else</w:t>
      </w:r>
      <w:del w:id="53" w:author="Nokia" w:date="2025-10-03T11:58:00Z">
        <w:r w:rsidRPr="001E7D30">
          <w:rPr>
            <w:rFonts w:eastAsia="SimSun"/>
          </w:rPr>
          <w:delText>:</w:delText>
        </w:r>
      </w:del>
    </w:p>
    <w:p w14:paraId="4FF3AA1A" w14:textId="77777777" w:rsidR="00B328CB" w:rsidRPr="001E7D30" w:rsidRDefault="00B328CB" w:rsidP="00B328CB">
      <w:pPr>
        <w:ind w:left="1135" w:hanging="284"/>
        <w:rPr>
          <w:ins w:id="54" w:author="Nokia" w:date="2025-10-02T20:01:00Z"/>
          <w:rFonts w:eastAsia="SimSun"/>
        </w:rPr>
      </w:pPr>
      <w:r w:rsidRPr="001E7D30">
        <w:rPr>
          <w:rFonts w:eastAsia="SimSun"/>
        </w:rPr>
        <w:t xml:space="preserve">2&gt; </w:t>
      </w:r>
      <w:r w:rsidRPr="001E7D30">
        <w:rPr>
          <w:rFonts w:eastAsia="Malgun Gothic"/>
          <w:bCs/>
          <w:lang w:eastAsia="en-GB"/>
        </w:rPr>
        <w:t>T</w:t>
      </w:r>
      <w:r w:rsidRPr="001E7D30">
        <w:rPr>
          <w:rFonts w:eastAsia="Malgun Gothic"/>
          <w:bCs/>
          <w:vertAlign w:val="subscript"/>
          <w:lang w:eastAsia="en-GB"/>
        </w:rPr>
        <w:t>first-RS</w:t>
      </w:r>
      <w:r w:rsidRPr="001E7D30">
        <w:rPr>
          <w:rFonts w:eastAsia="Malgun Gothic"/>
          <w:lang w:eastAsia="en-GB"/>
        </w:rPr>
        <w:t xml:space="preserve"> is the time to the first SSB transmission on the target cell </w:t>
      </w:r>
      <w:r w:rsidRPr="001E7D30">
        <w:rPr>
          <w:rFonts w:eastAsia="Malgun Gothic"/>
        </w:rPr>
        <w:t>after</w:t>
      </w:r>
      <w:r w:rsidRPr="001E7D30">
        <w:rPr>
          <w:rFonts w:eastAsia="SimSun"/>
        </w:rPr>
        <w:t xml:space="preserve"> </w:t>
      </w:r>
      <w:r w:rsidRPr="001E7D30">
        <w:rPr>
          <w:rFonts w:eastAsia="SimSun"/>
          <w:noProof/>
        </w:rPr>
        <w:t>T</w:t>
      </w:r>
      <w:r w:rsidRPr="001E7D30">
        <w:rPr>
          <w:rFonts w:eastAsia="SimSun"/>
          <w:noProof/>
          <w:vertAlign w:val="subscript"/>
        </w:rPr>
        <w:t>RRC</w:t>
      </w:r>
      <w:r w:rsidRPr="001E7D30">
        <w:rPr>
          <w:rFonts w:eastAsia="SimSun"/>
          <w:noProof/>
        </w:rPr>
        <w:t xml:space="preserve"> + </w:t>
      </w:r>
      <w:r w:rsidRPr="001E7D30">
        <w:rPr>
          <w:rFonts w:eastAsia="SimSun"/>
          <w:iCs/>
          <w:noProof/>
          <w:lang w:eastAsia="en-GB"/>
        </w:rPr>
        <w:t>T</w:t>
      </w:r>
      <w:r w:rsidRPr="001E7D30">
        <w:rPr>
          <w:rFonts w:eastAsia="SimSun"/>
          <w:iCs/>
          <w:noProof/>
          <w:vertAlign w:val="subscript"/>
          <w:lang w:eastAsia="en-GB"/>
        </w:rPr>
        <w:t>Event_DU</w:t>
      </w:r>
      <w:r w:rsidRPr="001E7D30">
        <w:rPr>
          <w:rFonts w:eastAsia="SimSun"/>
          <w:iCs/>
          <w:noProof/>
          <w:lang w:eastAsia="en-GB"/>
        </w:rPr>
        <w:t xml:space="preserve"> + </w:t>
      </w:r>
      <w:r w:rsidRPr="001E7D30">
        <w:rPr>
          <w:rFonts w:eastAsia="SimSun"/>
          <w:noProof/>
        </w:rPr>
        <w:t>T</w:t>
      </w:r>
      <w:r w:rsidRPr="001E7D30">
        <w:rPr>
          <w:rFonts w:eastAsia="SimSun"/>
          <w:noProof/>
          <w:vertAlign w:val="subscript"/>
        </w:rPr>
        <w:t>measure</w:t>
      </w:r>
      <w:r w:rsidRPr="001E7D30">
        <w:rPr>
          <w:rFonts w:eastAsia="SimSun"/>
          <w:noProof/>
        </w:rPr>
        <w:t xml:space="preserve"> + </w:t>
      </w:r>
      <w:r w:rsidRPr="001E7D30">
        <w:rPr>
          <w:rFonts w:eastAsia="SimSun"/>
          <w:noProof/>
          <w:lang w:eastAsia="en-GB"/>
        </w:rPr>
        <w:t>T</w:t>
      </w:r>
      <w:r w:rsidRPr="001E7D30">
        <w:rPr>
          <w:rFonts w:eastAsia="SimSun"/>
          <w:noProof/>
          <w:color w:val="000000"/>
          <w:vertAlign w:val="subscript"/>
        </w:rPr>
        <w:t>CLTM-RRC-processing</w:t>
      </w:r>
      <w:r w:rsidRPr="001E7D30">
        <w:rPr>
          <w:rFonts w:eastAsia="Malgun Gothic"/>
          <w:lang w:eastAsia="en-GB"/>
        </w:rPr>
        <w:t xml:space="preserve"> +</w:t>
      </w:r>
      <w:ins w:id="55" w:author="Nokia" w:date="2025-10-02T20:02:00Z">
        <w:r w:rsidRPr="001E7D30">
          <w:rPr>
            <w:rFonts w:eastAsia="Malgun Gothic"/>
            <w:lang w:eastAsia="en-GB"/>
          </w:rPr>
          <w:t xml:space="preserve"> </w:t>
        </w:r>
      </w:ins>
      <w:r w:rsidRPr="001E7D30">
        <w:rPr>
          <w:rFonts w:eastAsia="Malgun Gothic"/>
          <w:lang w:eastAsia="en-GB"/>
        </w:rPr>
        <w:t>T</w:t>
      </w:r>
      <w:r w:rsidRPr="001E7D30">
        <w:rPr>
          <w:rFonts w:eastAsia="Malgun Gothic"/>
          <w:vertAlign w:val="subscript"/>
          <w:lang w:eastAsia="en-GB"/>
        </w:rPr>
        <w:t>LTM-processing</w:t>
      </w:r>
      <w:r w:rsidRPr="001E7D30">
        <w:rPr>
          <w:rFonts w:eastAsia="Malgun Gothic"/>
          <w:lang w:eastAsia="en-GB"/>
        </w:rPr>
        <w:t>.</w:t>
      </w:r>
      <w:ins w:id="56" w:author="Nokia" w:date="2025-10-02T20:01:00Z">
        <w:r w:rsidRPr="001E7D30">
          <w:rPr>
            <w:rFonts w:eastAsia="SimSun"/>
          </w:rPr>
          <w:t xml:space="preserve"> </w:t>
        </w:r>
      </w:ins>
    </w:p>
    <w:p w14:paraId="51D19597" w14:textId="77777777" w:rsidR="00B328CB" w:rsidRPr="001E7D30" w:rsidRDefault="00B328CB" w:rsidP="00B328CB">
      <w:pPr>
        <w:ind w:left="1135" w:hanging="284"/>
        <w:rPr>
          <w:rFonts w:eastAsia="SimSun"/>
        </w:rPr>
      </w:pPr>
      <w:ins w:id="57" w:author="Nokia" w:date="2025-10-02T20:01:00Z">
        <w:r w:rsidRPr="001E7D30">
          <w:rPr>
            <w:rFonts w:eastAsia="SimSun"/>
          </w:rPr>
          <w:t xml:space="preserve">2&gt; </w:t>
        </w:r>
        <w:r w:rsidRPr="001E7D30">
          <w:rPr>
            <w:rFonts w:eastAsia="Malgun Gothic"/>
          </w:rPr>
          <w:t>T</w:t>
        </w:r>
        <w:r w:rsidRPr="001E7D30">
          <w:rPr>
            <w:rFonts w:eastAsia="Malgun Gothic"/>
            <w:vertAlign w:val="subscript"/>
          </w:rPr>
          <w:t>RS-proc</w:t>
        </w:r>
        <w:r w:rsidRPr="001E7D30">
          <w:rPr>
            <w:rFonts w:eastAsia="Malgun Gothic"/>
          </w:rPr>
          <w:t xml:space="preserve"> = 2 ms.</w:t>
        </w:r>
      </w:ins>
    </w:p>
    <w:p w14:paraId="70649C24" w14:textId="77777777" w:rsidR="00B328CB" w:rsidRPr="001E7D30" w:rsidRDefault="00B328CB" w:rsidP="00B328CB">
      <w:pPr>
        <w:ind w:left="568" w:hanging="284"/>
        <w:rPr>
          <w:del w:id="58" w:author="Nokia" w:date="2025-10-02T20:00:00Z"/>
          <w:rFonts w:eastAsia="SimSun"/>
        </w:rPr>
      </w:pPr>
      <w:del w:id="59" w:author="Nokia" w:date="2025-10-02T20:00:00Z">
        <w:r w:rsidRPr="001E7D30">
          <w:rPr>
            <w:rFonts w:eastAsia="SimSun"/>
          </w:rPr>
          <w:delText xml:space="preserve">2&gt; </w:delText>
        </w:r>
        <w:r w:rsidRPr="001E7D30">
          <w:rPr>
            <w:rFonts w:eastAsia="Malgun Gothic"/>
          </w:rPr>
          <w:delText>T</w:delText>
        </w:r>
        <w:r w:rsidRPr="001E7D30">
          <w:rPr>
            <w:rFonts w:eastAsia="Malgun Gothic"/>
            <w:vertAlign w:val="subscript"/>
          </w:rPr>
          <w:delText>RS-proc</w:delText>
        </w:r>
        <w:r w:rsidRPr="001E7D30">
          <w:rPr>
            <w:rFonts w:eastAsia="Malgun Gothic"/>
          </w:rPr>
          <w:delText xml:space="preserve"> = 2 ms.</w:delText>
        </w:r>
        <w:bookmarkStart w:id="60" w:name="_Hlk206145386"/>
      </w:del>
    </w:p>
    <w:p w14:paraId="5EC70C8F" w14:textId="77777777" w:rsidR="00B328CB" w:rsidRPr="0086645B" w:rsidRDefault="00B328CB" w:rsidP="00B328CB">
      <w:pPr>
        <w:ind w:left="568" w:hanging="284"/>
        <w:rPr>
          <w:rFonts w:eastAsia="SimSun"/>
          <w:color w:val="000000"/>
        </w:rPr>
      </w:pPr>
      <w:r w:rsidRPr="0086645B">
        <w:rPr>
          <w:rFonts w:eastAsia="SimSun" w:cs="v4.2.0"/>
        </w:rPr>
        <w:t>-</w:t>
      </w:r>
      <w:r w:rsidRPr="0086645B">
        <w:rPr>
          <w:rFonts w:eastAsia="SimSun" w:cs="v4.2.0"/>
        </w:rPr>
        <w:tab/>
      </w:r>
      <w:r w:rsidRPr="0086645B">
        <w:rPr>
          <w:rFonts w:eastAsia="SimSun"/>
          <w:color w:val="000000"/>
        </w:rPr>
        <w:t>T</w:t>
      </w:r>
      <w:ins w:id="61" w:author="Nokia RAN4#117" w:date="2025-11-03T17:56:00Z" w16du:dateUtc="2025-11-03T15:56:00Z">
        <w:r w:rsidRPr="0086645B">
          <w:rPr>
            <w:rFonts w:eastAsia="SimSun"/>
            <w:color w:val="000000"/>
            <w:vertAlign w:val="subscript"/>
          </w:rPr>
          <w:t>C</w:t>
        </w:r>
      </w:ins>
      <w:r w:rsidRPr="0086645B">
        <w:rPr>
          <w:rFonts w:eastAsia="SimSun"/>
          <w:color w:val="000000"/>
          <w:vertAlign w:val="subscript"/>
        </w:rPr>
        <w:t>LTM-IU</w:t>
      </w:r>
      <w:r w:rsidRPr="0086645B">
        <w:rPr>
          <w:rFonts w:eastAsia="SimSun"/>
          <w:color w:val="000000"/>
        </w:rPr>
        <w:t xml:space="preserve"> is the interruption uncertainty during CLTM cell switch.</w:t>
      </w:r>
    </w:p>
    <w:p w14:paraId="1539B0FB" w14:textId="77777777" w:rsidR="00B328CB" w:rsidRPr="0086645B" w:rsidRDefault="00B328CB" w:rsidP="00B328CB">
      <w:pPr>
        <w:ind w:left="851" w:hanging="284"/>
        <w:rPr>
          <w:rFonts w:eastAsia="SimSun"/>
          <w:color w:val="000000"/>
        </w:rPr>
      </w:pPr>
      <w:r w:rsidRPr="0086645B">
        <w:rPr>
          <w:rFonts w:eastAsia="SimSun" w:cs="v4.2.0"/>
        </w:rPr>
        <w:t>-</w:t>
      </w:r>
      <w:r w:rsidRPr="0086645B">
        <w:rPr>
          <w:rFonts w:eastAsia="SimSun" w:cs="v4.2.0"/>
        </w:rPr>
        <w:tab/>
      </w:r>
      <w:r w:rsidRPr="0086645B">
        <w:rPr>
          <w:rFonts w:eastAsia="SimSun"/>
          <w:color w:val="000000"/>
        </w:rPr>
        <w:t>For RACH-based CLTM cell switch, T</w:t>
      </w:r>
      <w:r w:rsidRPr="0086645B">
        <w:rPr>
          <w:rFonts w:eastAsia="SimSun"/>
          <w:color w:val="000000"/>
          <w:vertAlign w:val="subscript"/>
        </w:rPr>
        <w:t>CLTM-IU</w:t>
      </w:r>
      <w:r w:rsidRPr="0086645B">
        <w:rPr>
          <w:rFonts w:eastAsia="SimSun"/>
          <w:color w:val="000000"/>
        </w:rPr>
        <w:t xml:space="preserve"> is the interruption uncertainty in acquiring the first available PRACH occasion in the new cell. T</w:t>
      </w:r>
      <w:r w:rsidRPr="0086645B">
        <w:rPr>
          <w:rFonts w:eastAsia="SimSun"/>
          <w:color w:val="000000"/>
          <w:vertAlign w:val="subscript"/>
        </w:rPr>
        <w:t>CLTM-IU</w:t>
      </w:r>
      <w:r w:rsidRPr="0086645B">
        <w:rPr>
          <w:rFonts w:eastAsia="SimSun"/>
          <w:color w:val="000000"/>
        </w:rPr>
        <w:t xml:space="preserve"> can be up to the summation of SSB to PRACH occasion association period and 10 ms. SSB to PRACH occasion associated period is defined in the table 8.1-1 of TS 38.213 [3].</w:t>
      </w:r>
    </w:p>
    <w:p w14:paraId="6147374B" w14:textId="77777777" w:rsidR="00B328CB" w:rsidRPr="001E7D30" w:rsidRDefault="00B328CB" w:rsidP="00B328CB">
      <w:pPr>
        <w:ind w:left="851" w:hanging="284"/>
        <w:rPr>
          <w:rFonts w:eastAsia="SimSun"/>
          <w:color w:val="000000"/>
        </w:rPr>
      </w:pPr>
      <w:r w:rsidRPr="0086645B">
        <w:rPr>
          <w:rFonts w:eastAsia="SimSun" w:cs="v4.2.0"/>
        </w:rPr>
        <w:t>-</w:t>
      </w:r>
      <w:r w:rsidRPr="0086645B">
        <w:rPr>
          <w:rFonts w:eastAsia="SimSun" w:cs="v4.2.0"/>
        </w:rPr>
        <w:tab/>
      </w:r>
      <w:r w:rsidRPr="0086645B">
        <w:rPr>
          <w:rFonts w:eastAsia="SimSun"/>
          <w:color w:val="000000"/>
        </w:rPr>
        <w:t>For RACH-less CLTM cell switch, T</w:t>
      </w:r>
      <w:r w:rsidRPr="0086645B">
        <w:rPr>
          <w:rFonts w:eastAsia="SimSun"/>
          <w:color w:val="000000"/>
          <w:vertAlign w:val="subscript"/>
        </w:rPr>
        <w:t>CLTM-IU</w:t>
      </w:r>
      <w:r w:rsidRPr="0086645B">
        <w:rPr>
          <w:rFonts w:eastAsia="SimSun"/>
          <w:color w:val="000000"/>
        </w:rPr>
        <w:t xml:space="preserve"> is the uncertainty on transmitting the new uplink transmission on the target cell.</w:t>
      </w:r>
    </w:p>
    <w:bookmarkEnd w:id="60"/>
    <w:p w14:paraId="0421153C" w14:textId="77777777" w:rsidR="00B328CB" w:rsidRPr="001E7D30" w:rsidRDefault="00B328CB" w:rsidP="00B328CB">
      <w:pPr>
        <w:ind w:left="568" w:hanging="284"/>
        <w:rPr>
          <w:rFonts w:eastAsia="SimSun" w:cs="v4.2.0"/>
        </w:rPr>
      </w:pPr>
    </w:p>
    <w:p w14:paraId="0438623C" w14:textId="77777777" w:rsidR="00B328CB" w:rsidRPr="001E7D30" w:rsidRDefault="00B328CB" w:rsidP="00B328CB">
      <w:pPr>
        <w:keepNext/>
        <w:keepLines/>
        <w:spacing w:before="120"/>
        <w:ind w:left="1418" w:hanging="1418"/>
        <w:outlineLvl w:val="3"/>
        <w:rPr>
          <w:rFonts w:ascii="Arial" w:eastAsia="SimSun" w:hAnsi="Arial"/>
          <w:sz w:val="24"/>
        </w:rPr>
      </w:pPr>
      <w:r w:rsidRPr="001E7D30">
        <w:rPr>
          <w:rFonts w:ascii="Arial" w:eastAsia="SimSun" w:hAnsi="Arial"/>
          <w:sz w:val="24"/>
        </w:rPr>
        <w:t>6.3.2.3</w:t>
      </w:r>
      <w:r w:rsidRPr="001E7D30">
        <w:rPr>
          <w:rFonts w:eastAsia="SimSun"/>
        </w:rPr>
        <w:tab/>
      </w:r>
      <w:r w:rsidRPr="001E7D30">
        <w:rPr>
          <w:rFonts w:ascii="Arial" w:eastAsia="SimSun" w:hAnsi="Arial"/>
          <w:sz w:val="24"/>
        </w:rPr>
        <w:t>Subsequent CLTM Cell Switch delay</w:t>
      </w:r>
    </w:p>
    <w:p w14:paraId="021D5D8F" w14:textId="77777777" w:rsidR="00B328CB" w:rsidRPr="001E7D30" w:rsidRDefault="00B328CB" w:rsidP="00B328CB">
      <w:pPr>
        <w:rPr>
          <w:rFonts w:eastAsia="SimSun" w:cs="v4.2.0"/>
        </w:rPr>
      </w:pPr>
      <w:r w:rsidRPr="001E7D30">
        <w:rPr>
          <w:rFonts w:eastAsia="SimSun" w:cs="v4.2.0"/>
        </w:rPr>
        <w:t xml:space="preserve">When the UE sends a </w:t>
      </w:r>
      <w:r w:rsidRPr="001E7D30">
        <w:rPr>
          <w:rFonts w:eastAsia="SimSun" w:cs="v4.2.0"/>
          <w:i/>
          <w:iCs/>
        </w:rPr>
        <w:t>RRCReconfigurationComplete</w:t>
      </w:r>
      <w:r w:rsidRPr="001E7D30">
        <w:rPr>
          <w:rFonts w:eastAsia="SimSun" w:cs="v4.2.0"/>
        </w:rPr>
        <w:t xml:space="preserve"> message</w:t>
      </w:r>
      <w:r w:rsidRPr="001E7D30">
        <w:rPr>
          <w:rFonts w:eastAsia="SimSun"/>
          <w:bCs/>
          <w:color w:val="000000"/>
        </w:rPr>
        <w:t xml:space="preserve"> indicating completion of the previous CLTM cell switch</w:t>
      </w:r>
      <w:ins w:id="62" w:author="Nokia" w:date="2025-09-29T13:22:00Z">
        <w:r w:rsidRPr="001E7D30">
          <w:rPr>
            <w:rFonts w:eastAsia="SimSun"/>
            <w:bCs/>
            <w:color w:val="000000"/>
          </w:rPr>
          <w:t>,</w:t>
        </w:r>
      </w:ins>
      <w:r w:rsidRPr="001E7D30">
        <w:rPr>
          <w:rFonts w:eastAsia="SimSun" w:cs="v4.2.0"/>
        </w:rPr>
        <w:t xml:space="preserve"> the UE shall start to </w:t>
      </w:r>
      <w:r w:rsidRPr="001E7D30">
        <w:rPr>
          <w:rFonts w:eastAsia="SimSun"/>
          <w:bCs/>
          <w:color w:val="000000"/>
        </w:rPr>
        <w:t>transmit</w:t>
      </w:r>
      <w:r w:rsidRPr="001E7D30">
        <w:rPr>
          <w:rFonts w:eastAsia="SimSun" w:cs="v4.2.0"/>
          <w:snapToGrid w:val="0"/>
        </w:rPr>
        <w:t xml:space="preserve"> the </w:t>
      </w:r>
      <w:r w:rsidRPr="001E7D30">
        <w:rPr>
          <w:rFonts w:eastAsia="SimSun" w:cs="v4.2.0"/>
        </w:rPr>
        <w:t>new</w:t>
      </w:r>
      <w:r w:rsidRPr="001E7D30">
        <w:rPr>
          <w:rFonts w:eastAsia="SimSun" w:cs="v4.2.0"/>
          <w:snapToGrid w:val="0"/>
        </w:rPr>
        <w:t xml:space="preserve"> uplink transmission </w:t>
      </w:r>
      <w:r w:rsidRPr="001E7D30">
        <w:rPr>
          <w:rFonts w:eastAsia="SimSun" w:cs="v4.2.0"/>
        </w:rPr>
        <w:t>to</w:t>
      </w:r>
      <w:r w:rsidRPr="001E7D30">
        <w:rPr>
          <w:rFonts w:eastAsia="Malgun Gothic" w:cs="v4.2.0"/>
          <w:lang w:eastAsia="en-GB"/>
        </w:rPr>
        <w:t xml:space="preserve"> the target cell fulfilling the configured CLTM condition</w:t>
      </w:r>
      <w:r w:rsidRPr="001E7D30">
        <w:rPr>
          <w:rFonts w:eastAsia="SimSun" w:cs="v4.2.0"/>
          <w:snapToGrid w:val="0"/>
        </w:rPr>
        <w:t xml:space="preserve"> </w:t>
      </w:r>
      <w:r w:rsidRPr="001E7D30">
        <w:rPr>
          <w:rFonts w:eastAsia="SimSun" w:cs="v4.2.0"/>
        </w:rPr>
        <w:t>within D</w:t>
      </w:r>
      <w:r w:rsidRPr="001E7D30">
        <w:rPr>
          <w:rFonts w:eastAsia="SimSun" w:cs="v4.2.0"/>
          <w:vertAlign w:val="subscript"/>
        </w:rPr>
        <w:t>Subsequent-CLTM</w:t>
      </w:r>
      <w:r w:rsidRPr="001E7D30">
        <w:rPr>
          <w:rFonts w:eastAsia="SimSun" w:cs="v4.2.0"/>
        </w:rPr>
        <w:t xml:space="preserve"> seconds from </w:t>
      </w:r>
      <w:r w:rsidRPr="001E7D30">
        <w:rPr>
          <w:rFonts w:eastAsia="SimSun"/>
          <w:bCs/>
          <w:color w:val="000000"/>
        </w:rPr>
        <w:t xml:space="preserve">the end of the last TTI containing the </w:t>
      </w:r>
      <w:r w:rsidRPr="001E7D30">
        <w:rPr>
          <w:rFonts w:eastAsia="SimSun" w:cs="v4.2.0"/>
          <w:i/>
          <w:iCs/>
        </w:rPr>
        <w:t xml:space="preserve">RRCReconfigurationComplete </w:t>
      </w:r>
      <w:r w:rsidRPr="001E7D30">
        <w:rPr>
          <w:rFonts w:eastAsia="SimSun" w:cs="v4.2.0"/>
        </w:rPr>
        <w:t>message.</w:t>
      </w:r>
    </w:p>
    <w:p w14:paraId="3B9AEE8C" w14:textId="77777777" w:rsidR="00B328CB" w:rsidRPr="001E7D30" w:rsidRDefault="00B328CB" w:rsidP="00B328CB">
      <w:pPr>
        <w:jc w:val="center"/>
        <w:rPr>
          <w:rFonts w:eastAsia="SimSun"/>
          <w:vertAlign w:val="subscript"/>
        </w:rPr>
      </w:pPr>
      <w:r w:rsidRPr="001E7D30">
        <w:rPr>
          <w:rFonts w:eastAsia="SimSun" w:cs="v4.2.0"/>
        </w:rPr>
        <w:t>D</w:t>
      </w:r>
      <w:r w:rsidRPr="001E7D30">
        <w:rPr>
          <w:rFonts w:eastAsia="SimSun" w:cs="v4.2.0"/>
          <w:vertAlign w:val="subscript"/>
        </w:rPr>
        <w:t>Subsequent-CLTM</w:t>
      </w:r>
      <w:r w:rsidRPr="001E7D30">
        <w:rPr>
          <w:rFonts w:eastAsia="SimSun"/>
        </w:rPr>
        <w:t xml:space="preserve"> = </w:t>
      </w:r>
      <w:r w:rsidRPr="001E7D30">
        <w:rPr>
          <w:rFonts w:eastAsia="SimSun"/>
          <w:iCs/>
          <w:lang w:eastAsia="en-GB"/>
        </w:rPr>
        <w:t>T</w:t>
      </w:r>
      <w:r w:rsidRPr="001E7D30">
        <w:rPr>
          <w:rFonts w:eastAsia="SimSun"/>
          <w:iCs/>
          <w:vertAlign w:val="subscript"/>
          <w:lang w:eastAsia="en-GB"/>
        </w:rPr>
        <w:t>Event_DU</w:t>
      </w:r>
      <w:r w:rsidRPr="001E7D30">
        <w:rPr>
          <w:rFonts w:eastAsia="SimSun"/>
          <w:iCs/>
          <w:lang w:eastAsia="en-GB"/>
        </w:rPr>
        <w:t xml:space="preserve"> + </w:t>
      </w:r>
      <w:r w:rsidRPr="001E7D30">
        <w:rPr>
          <w:rFonts w:eastAsia="SimSun"/>
        </w:rPr>
        <w:t>T</w:t>
      </w:r>
      <w:r w:rsidRPr="001E7D30">
        <w:rPr>
          <w:rFonts w:eastAsia="SimSun"/>
          <w:vertAlign w:val="subscript"/>
        </w:rPr>
        <w:t>measure</w:t>
      </w:r>
      <w:r w:rsidRPr="001E7D30">
        <w:rPr>
          <w:rFonts w:eastAsia="SimSun"/>
        </w:rPr>
        <w:t xml:space="preserve"> + </w:t>
      </w:r>
      <w:r w:rsidRPr="001E7D30">
        <w:rPr>
          <w:rFonts w:eastAsia="SimSun"/>
          <w:lang w:eastAsia="en-GB"/>
        </w:rPr>
        <w:t>T</w:t>
      </w:r>
      <w:r w:rsidRPr="001E7D30">
        <w:rPr>
          <w:rFonts w:eastAsia="SimSun"/>
          <w:color w:val="000000"/>
          <w:vertAlign w:val="subscript"/>
        </w:rPr>
        <w:t>CLTM-RRC-processing</w:t>
      </w:r>
      <w:r w:rsidRPr="001E7D30">
        <w:rPr>
          <w:rFonts w:eastAsia="SimSun"/>
        </w:rPr>
        <w:t xml:space="preserve"> + T</w:t>
      </w:r>
      <w:r w:rsidRPr="001E7D30">
        <w:rPr>
          <w:rFonts w:eastAsia="SimSun"/>
          <w:vertAlign w:val="subscript"/>
        </w:rPr>
        <w:t>CLTM-interrupt</w:t>
      </w:r>
    </w:p>
    <w:p w14:paraId="41BE4229" w14:textId="77777777" w:rsidR="00B328CB" w:rsidRPr="001E7D30" w:rsidRDefault="00B328CB" w:rsidP="00B328CB">
      <w:pPr>
        <w:rPr>
          <w:rFonts w:eastAsia="SimSun" w:cs="v4.2.0"/>
        </w:rPr>
      </w:pPr>
      <w:r w:rsidRPr="001E7D30">
        <w:rPr>
          <w:rFonts w:eastAsia="SimSun" w:cs="v4.2.0"/>
        </w:rPr>
        <w:t>Where:</w:t>
      </w:r>
    </w:p>
    <w:p w14:paraId="3AFCEC72" w14:textId="77777777" w:rsidR="00B328CB" w:rsidRPr="001E7D30" w:rsidRDefault="00B328CB" w:rsidP="00B328CB">
      <w:pPr>
        <w:ind w:left="851" w:hanging="284"/>
        <w:rPr>
          <w:rFonts w:eastAsia="SimSun"/>
          <w:color w:val="000000"/>
        </w:rPr>
      </w:pPr>
      <w:r w:rsidRPr="001E7D30">
        <w:rPr>
          <w:rFonts w:eastAsia="SimSun"/>
          <w:color w:val="000000"/>
        </w:rPr>
        <w:t>-</w:t>
      </w:r>
      <w:r w:rsidRPr="001E7D30">
        <w:rPr>
          <w:rFonts w:eastAsia="SimSun"/>
          <w:color w:val="000000"/>
        </w:rPr>
        <w:tab/>
        <w:t>T</w:t>
      </w:r>
      <w:r w:rsidRPr="001E7D30">
        <w:rPr>
          <w:rFonts w:eastAsia="SimSun"/>
          <w:color w:val="000000"/>
          <w:vertAlign w:val="subscript"/>
        </w:rPr>
        <w:t>measure</w:t>
      </w:r>
      <w:r w:rsidRPr="001E7D30">
        <w:rPr>
          <w:rFonts w:eastAsia="SimSun"/>
          <w:color w:val="000000"/>
        </w:rPr>
        <w:t>, T</w:t>
      </w:r>
      <w:r w:rsidRPr="001E7D30">
        <w:rPr>
          <w:rFonts w:eastAsia="SimSun"/>
          <w:color w:val="000000"/>
          <w:vertAlign w:val="subscript"/>
        </w:rPr>
        <w:t>CLTM-RRC-processing</w:t>
      </w:r>
      <w:r w:rsidRPr="001E7D30">
        <w:rPr>
          <w:rFonts w:eastAsia="SimSun"/>
          <w:color w:val="000000"/>
        </w:rPr>
        <w:t xml:space="preserve"> and T</w:t>
      </w:r>
      <w:r w:rsidRPr="001E7D30">
        <w:rPr>
          <w:rFonts w:eastAsia="SimSun"/>
          <w:color w:val="000000"/>
          <w:vertAlign w:val="subscript"/>
        </w:rPr>
        <w:t>CLTM-interrupt</w:t>
      </w:r>
      <w:r w:rsidRPr="001E7D30">
        <w:rPr>
          <w:rFonts w:eastAsia="SimSun"/>
          <w:color w:val="000000"/>
        </w:rPr>
        <w:t xml:space="preserve"> are defined in clause 6.3.2.2.</w:t>
      </w:r>
    </w:p>
    <w:p w14:paraId="4372E730" w14:textId="01BF2A5F" w:rsidR="000E5233" w:rsidRPr="00B328CB" w:rsidRDefault="00B328CB" w:rsidP="00B328CB">
      <w:pPr>
        <w:ind w:left="851" w:hanging="284"/>
        <w:rPr>
          <w:rFonts w:eastAsia="SimSun"/>
          <w:color w:val="000000"/>
        </w:rPr>
      </w:pPr>
      <w:r w:rsidRPr="001E7D30">
        <w:rPr>
          <w:rFonts w:eastAsia="SimSun"/>
          <w:color w:val="000000"/>
        </w:rPr>
        <w:t>-</w:t>
      </w:r>
      <w:r w:rsidRPr="001E7D30">
        <w:rPr>
          <w:rFonts w:eastAsia="SimSun"/>
          <w:color w:val="000000"/>
        </w:rPr>
        <w:tab/>
        <w:t>T</w:t>
      </w:r>
      <w:r w:rsidRPr="001E7D30">
        <w:rPr>
          <w:rFonts w:eastAsia="SimSun"/>
          <w:color w:val="000000"/>
          <w:vertAlign w:val="subscript"/>
        </w:rPr>
        <w:t>Event_DU</w:t>
      </w:r>
      <w:r w:rsidRPr="001E7D30">
        <w:rPr>
          <w:rFonts w:eastAsia="SimSun"/>
          <w:color w:val="000000"/>
        </w:rPr>
        <w:t xml:space="preserve"> is the delay uncertainty which is the time from when the UE successfully sends a </w:t>
      </w:r>
      <w:r w:rsidRPr="001E7D30">
        <w:rPr>
          <w:rFonts w:eastAsia="SimSun"/>
          <w:i/>
          <w:iCs/>
          <w:color w:val="000000"/>
        </w:rPr>
        <w:t>RRCReconfigurationComplete</w:t>
      </w:r>
      <w:r w:rsidRPr="001E7D30">
        <w:rPr>
          <w:rFonts w:eastAsia="SimSun"/>
          <w:color w:val="000000"/>
        </w:rPr>
        <w:t xml:space="preserve"> message indicating completion of the previous CLTM cell switch until a </w:t>
      </w:r>
      <w:r w:rsidRPr="001E7D30">
        <w:rPr>
          <w:rFonts w:eastAsia="SimSun"/>
          <w:color w:val="000000"/>
        </w:rPr>
        <w:lastRenderedPageBreak/>
        <w:t xml:space="preserve">condition exists at the measurement reference point which will trigger the subsequent </w:t>
      </w:r>
      <w:del w:id="63" w:author="Nokia" w:date="2025-09-29T13:28:00Z">
        <w:r w:rsidRPr="001E7D30">
          <w:rPr>
            <w:rFonts w:eastAsia="SimSun"/>
            <w:color w:val="000000"/>
          </w:rPr>
          <w:delText xml:space="preserve">conditional </w:delText>
        </w:r>
      </w:del>
      <w:ins w:id="64" w:author="Nokia" w:date="2025-09-29T13:28:00Z">
        <w:r w:rsidRPr="001E7D30">
          <w:rPr>
            <w:rFonts w:eastAsia="SimSun"/>
            <w:color w:val="000000"/>
          </w:rPr>
          <w:t>C</w:t>
        </w:r>
      </w:ins>
      <w:r w:rsidRPr="001E7D30">
        <w:rPr>
          <w:rFonts w:eastAsia="SimSun"/>
          <w:color w:val="000000"/>
        </w:rPr>
        <w:t>LTM cell switch.</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 w15:restartNumberingAfterBreak="0">
    <w:nsid w:val="66301E49"/>
    <w:multiLevelType w:val="hybridMultilevel"/>
    <w:tmpl w:val="78F861B2"/>
    <w:lvl w:ilvl="0" w:tplc="AB8484D8">
      <w:start w:val="1"/>
      <w:numFmt w:val="bullet"/>
      <w:lvlText w:val="-"/>
      <w:lvlJc w:val="left"/>
      <w:pPr>
        <w:ind w:left="644" w:hanging="360"/>
      </w:pPr>
      <w:rPr>
        <w:rFonts w:ascii="Times New Roman" w:eastAsia="MS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num w:numId="1" w16cid:durableId="460927143">
    <w:abstractNumId w:val="0"/>
  </w:num>
  <w:num w:numId="2" w16cid:durableId="1801725232">
    <w:abstractNumId w:val="2"/>
  </w:num>
  <w:num w:numId="3" w16cid:durableId="11056169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RAN4#117">
    <w15:presenceInfo w15:providerId="None" w15:userId="Nokia 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CE1"/>
    <w:rsid w:val="00070E09"/>
    <w:rsid w:val="000A6394"/>
    <w:rsid w:val="000B7FED"/>
    <w:rsid w:val="000C038A"/>
    <w:rsid w:val="000C6598"/>
    <w:rsid w:val="000D44B3"/>
    <w:rsid w:val="000E5233"/>
    <w:rsid w:val="00125C34"/>
    <w:rsid w:val="00145D43"/>
    <w:rsid w:val="00192C46"/>
    <w:rsid w:val="001A08B3"/>
    <w:rsid w:val="001A7B60"/>
    <w:rsid w:val="001B52F0"/>
    <w:rsid w:val="001B7A65"/>
    <w:rsid w:val="001E41F3"/>
    <w:rsid w:val="00244CDD"/>
    <w:rsid w:val="00251A9E"/>
    <w:rsid w:val="0026004D"/>
    <w:rsid w:val="002640DD"/>
    <w:rsid w:val="00275D12"/>
    <w:rsid w:val="00284FEB"/>
    <w:rsid w:val="002860C4"/>
    <w:rsid w:val="002B5741"/>
    <w:rsid w:val="002E472E"/>
    <w:rsid w:val="00305409"/>
    <w:rsid w:val="00307B97"/>
    <w:rsid w:val="00320850"/>
    <w:rsid w:val="0034538F"/>
    <w:rsid w:val="00354AC6"/>
    <w:rsid w:val="003609EF"/>
    <w:rsid w:val="0036231A"/>
    <w:rsid w:val="00374DD4"/>
    <w:rsid w:val="003808E5"/>
    <w:rsid w:val="003D057B"/>
    <w:rsid w:val="003E1A36"/>
    <w:rsid w:val="00410371"/>
    <w:rsid w:val="004242F1"/>
    <w:rsid w:val="004B75B7"/>
    <w:rsid w:val="004D5E28"/>
    <w:rsid w:val="0050553A"/>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448FF"/>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81D43"/>
    <w:rsid w:val="00991B88"/>
    <w:rsid w:val="009A5753"/>
    <w:rsid w:val="009A579D"/>
    <w:rsid w:val="009E3297"/>
    <w:rsid w:val="009F734F"/>
    <w:rsid w:val="00A246B6"/>
    <w:rsid w:val="00A47732"/>
    <w:rsid w:val="00A47E70"/>
    <w:rsid w:val="00A50379"/>
    <w:rsid w:val="00A50CF0"/>
    <w:rsid w:val="00A6326B"/>
    <w:rsid w:val="00A7671C"/>
    <w:rsid w:val="00A8068F"/>
    <w:rsid w:val="00A920AA"/>
    <w:rsid w:val="00AA2CBC"/>
    <w:rsid w:val="00AB2193"/>
    <w:rsid w:val="00AC5820"/>
    <w:rsid w:val="00AD1CD8"/>
    <w:rsid w:val="00AD5A0E"/>
    <w:rsid w:val="00AF1E03"/>
    <w:rsid w:val="00B03722"/>
    <w:rsid w:val="00B05D71"/>
    <w:rsid w:val="00B06E72"/>
    <w:rsid w:val="00B258BB"/>
    <w:rsid w:val="00B328CB"/>
    <w:rsid w:val="00B34219"/>
    <w:rsid w:val="00B36776"/>
    <w:rsid w:val="00B4517E"/>
    <w:rsid w:val="00B515E8"/>
    <w:rsid w:val="00B67B97"/>
    <w:rsid w:val="00B968C8"/>
    <w:rsid w:val="00BA3EC5"/>
    <w:rsid w:val="00BA51D9"/>
    <w:rsid w:val="00BB5CB7"/>
    <w:rsid w:val="00BB5DFC"/>
    <w:rsid w:val="00BC7777"/>
    <w:rsid w:val="00BD279D"/>
    <w:rsid w:val="00BD6BB8"/>
    <w:rsid w:val="00C43A45"/>
    <w:rsid w:val="00C66BA2"/>
    <w:rsid w:val="00C71BE8"/>
    <w:rsid w:val="00C851A0"/>
    <w:rsid w:val="00C870F6"/>
    <w:rsid w:val="00C95985"/>
    <w:rsid w:val="00CC5026"/>
    <w:rsid w:val="00CC68D0"/>
    <w:rsid w:val="00D03F9A"/>
    <w:rsid w:val="00D06D51"/>
    <w:rsid w:val="00D155D9"/>
    <w:rsid w:val="00D24991"/>
    <w:rsid w:val="00D50255"/>
    <w:rsid w:val="00D50B48"/>
    <w:rsid w:val="00D66520"/>
    <w:rsid w:val="00D82F09"/>
    <w:rsid w:val="00D84957"/>
    <w:rsid w:val="00D84AE9"/>
    <w:rsid w:val="00D9124E"/>
    <w:rsid w:val="00DE34CF"/>
    <w:rsid w:val="00E13F3D"/>
    <w:rsid w:val="00E34898"/>
    <w:rsid w:val="00EB09B7"/>
    <w:rsid w:val="00EE7D7C"/>
    <w:rsid w:val="00F25D98"/>
    <w:rsid w:val="00F300FB"/>
    <w:rsid w:val="00F41803"/>
    <w:rsid w:val="00F72747"/>
    <w:rsid w:val="00FA29E3"/>
    <w:rsid w:val="00FB6386"/>
    <w:rsid w:val="00FB72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RBI5PAMIO524-1616901215-61817</_dlc_DocId>
    <_dlc_DocIdUrl xmlns="71c5aaf6-e6ce-465b-b873-5148d2a4c105">
      <Url>https://nokia.sharepoint.com/sites/gxp/_layouts/15/DocIdRedir.aspx?ID=RBI5PAMIO524-1616901215-61817</Url>
      <Description>RBI5PAMIO524-1616901215-61817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F60AFA-8289-4176-9608-576C52214488}">
  <ds:schemaRefs>
    <ds:schemaRef ds:uri="http://schemas.microsoft.com/sharepoint/v3/contenttype/forms"/>
  </ds:schemaRefs>
</ds:datastoreItem>
</file>

<file path=customXml/itemProps2.xml><?xml version="1.0" encoding="utf-8"?>
<ds:datastoreItem xmlns:ds="http://schemas.openxmlformats.org/officeDocument/2006/customXml" ds:itemID="{BCD2B3BD-D816-4EC7-99ED-9BE0F462F168}">
  <ds:schemaRefs>
    <ds:schemaRef ds:uri="http://schemas.microsoft.com/sharepoint/events"/>
  </ds:schemaRefs>
</ds:datastoreItem>
</file>

<file path=customXml/itemProps3.xml><?xml version="1.0" encoding="utf-8"?>
<ds:datastoreItem xmlns:ds="http://schemas.openxmlformats.org/officeDocument/2006/customXml" ds:itemID="{22B54CE5-41A0-470C-990E-EB38AEC45925}">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77783F2-1EEE-406D-A523-1E24BA77F48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C5FC073-4EF6-47B1-87F9-B04F610C9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6</Pages>
  <Words>1915</Words>
  <Characters>10956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1900-01-01T06:00:00Z</cp:lastPrinted>
  <dcterms:created xsi:type="dcterms:W3CDTF">2025-11-19T16:08:00Z</dcterms:created>
  <dcterms:modified xsi:type="dcterms:W3CDTF">2025-11-21T14:51:00Z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f7957d61-9cd0-4a36-9684-015a5be2e95f</vt:lpwstr>
  </property>
  <property fmtid="{D5CDD505-2E9C-101B-9397-08002B2CF9AE}" pid="23" name="MediaServiceImageTags">
    <vt:lpwstr/>
  </property>
</Properties>
</file>